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97" w:rsidRDefault="005C5937" w:rsidP="00847CF5">
      <w:pPr>
        <w:spacing w:after="0" w:line="240" w:lineRule="auto"/>
        <w:jc w:val="right"/>
        <w:rPr>
          <w:b/>
          <w:sz w:val="50"/>
          <w:szCs w:val="50"/>
        </w:rPr>
      </w:pPr>
      <w:r>
        <w:rPr>
          <w:b/>
          <w:noProof/>
          <w:sz w:val="28"/>
          <w:szCs w:val="28"/>
          <w:lang w:eastAsia="de-DE"/>
        </w:rPr>
        <w:drawing>
          <wp:anchor distT="0" distB="0" distL="114300" distR="114300" simplePos="0" relativeHeight="251662336" behindDoc="0" locked="0" layoutInCell="1" allowOverlap="1" wp14:anchorId="278FD815" wp14:editId="5461779E">
            <wp:simplePos x="0" y="0"/>
            <wp:positionH relativeFrom="column">
              <wp:posOffset>-42545</wp:posOffset>
            </wp:positionH>
            <wp:positionV relativeFrom="paragraph">
              <wp:posOffset>-128270</wp:posOffset>
            </wp:positionV>
            <wp:extent cx="2552065" cy="2552065"/>
            <wp:effectExtent l="0" t="0" r="635" b="635"/>
            <wp:wrapNone/>
            <wp:docPr id="1" name="Grafik 1" descr="cid:image001.jpg@01D0919C.40835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jpg@01D0919C.408359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52065" cy="255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CF5">
        <w:rPr>
          <w:noProof/>
          <w:lang w:eastAsia="de-DE"/>
        </w:rPr>
        <w:drawing>
          <wp:anchor distT="0" distB="0" distL="114935" distR="114935" simplePos="0" relativeHeight="251661312" behindDoc="0" locked="0" layoutInCell="1" allowOverlap="1" wp14:anchorId="164B2991" wp14:editId="5C864EF4">
            <wp:simplePos x="0" y="0"/>
            <wp:positionH relativeFrom="column">
              <wp:posOffset>5291455</wp:posOffset>
            </wp:positionH>
            <wp:positionV relativeFrom="paragraph">
              <wp:posOffset>77470</wp:posOffset>
            </wp:positionV>
            <wp:extent cx="568960" cy="194945"/>
            <wp:effectExtent l="0" t="0" r="254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F1397" w:rsidRDefault="002F1397" w:rsidP="002F1397">
      <w:pPr>
        <w:spacing w:after="0" w:line="240" w:lineRule="auto"/>
        <w:jc w:val="right"/>
        <w:rPr>
          <w:b/>
          <w:sz w:val="50"/>
          <w:szCs w:val="50"/>
        </w:rPr>
      </w:pPr>
    </w:p>
    <w:p w:rsidR="002F1397" w:rsidRDefault="002F1397" w:rsidP="002F1397">
      <w:pPr>
        <w:spacing w:after="0" w:line="240" w:lineRule="auto"/>
        <w:jc w:val="right"/>
        <w:rPr>
          <w:b/>
          <w:sz w:val="50"/>
          <w:szCs w:val="50"/>
        </w:rPr>
      </w:pPr>
    </w:p>
    <w:p w:rsidR="00091442" w:rsidRPr="00093C38" w:rsidRDefault="00380068" w:rsidP="002F1397">
      <w:pPr>
        <w:spacing w:after="0" w:line="240" w:lineRule="auto"/>
        <w:jc w:val="right"/>
        <w:rPr>
          <w:b/>
          <w:sz w:val="50"/>
          <w:szCs w:val="50"/>
        </w:rPr>
      </w:pPr>
      <w:r>
        <w:rPr>
          <w:b/>
          <w:sz w:val="50"/>
          <w:szCs w:val="50"/>
        </w:rPr>
        <w:t>SYMPHONY X</w:t>
      </w:r>
    </w:p>
    <w:p w:rsidR="00A224B9" w:rsidRDefault="00380068" w:rsidP="002F1397">
      <w:pPr>
        <w:spacing w:after="0" w:line="240" w:lineRule="auto"/>
        <w:jc w:val="right"/>
        <w:rPr>
          <w:sz w:val="30"/>
          <w:szCs w:val="30"/>
        </w:rPr>
      </w:pPr>
      <w:r>
        <w:rPr>
          <w:sz w:val="30"/>
          <w:szCs w:val="30"/>
        </w:rPr>
        <w:t>»Underworld</w:t>
      </w:r>
      <w:r w:rsidR="00A224B9" w:rsidRPr="00093C38">
        <w:rPr>
          <w:sz w:val="30"/>
          <w:szCs w:val="30"/>
        </w:rPr>
        <w:t>«</w:t>
      </w:r>
    </w:p>
    <w:p w:rsidR="002F1397" w:rsidRDefault="002F1397" w:rsidP="002F1397">
      <w:pPr>
        <w:spacing w:after="0" w:line="240" w:lineRule="auto"/>
        <w:jc w:val="right"/>
        <w:rPr>
          <w:sz w:val="30"/>
          <w:szCs w:val="30"/>
        </w:rPr>
      </w:pPr>
    </w:p>
    <w:p w:rsidR="002F1397" w:rsidRPr="00093C38" w:rsidRDefault="002F1397" w:rsidP="002F1397">
      <w:pPr>
        <w:spacing w:after="0" w:line="240" w:lineRule="auto"/>
        <w:jc w:val="right"/>
        <w:rPr>
          <w:sz w:val="30"/>
          <w:szCs w:val="30"/>
        </w:rPr>
      </w:pPr>
    </w:p>
    <w:p w:rsidR="00091442" w:rsidRDefault="006C3B56" w:rsidP="002F1397">
      <w:pPr>
        <w:spacing w:after="0" w:line="240" w:lineRule="auto"/>
        <w:jc w:val="right"/>
        <w:rPr>
          <w:i/>
          <w:sz w:val="36"/>
          <w:szCs w:val="36"/>
        </w:rPr>
      </w:pPr>
      <w:r>
        <w:rPr>
          <w:i/>
          <w:sz w:val="36"/>
          <w:szCs w:val="36"/>
        </w:rPr>
        <w:t>VÖ</w:t>
      </w:r>
      <w:r w:rsidR="001A1EDC">
        <w:rPr>
          <w:i/>
          <w:sz w:val="36"/>
          <w:szCs w:val="36"/>
        </w:rPr>
        <w:t xml:space="preserve">: </w:t>
      </w:r>
      <w:r>
        <w:rPr>
          <w:i/>
          <w:sz w:val="36"/>
          <w:szCs w:val="36"/>
        </w:rPr>
        <w:t>24. Juli</w:t>
      </w:r>
      <w:r w:rsidR="00085BC3">
        <w:rPr>
          <w:i/>
          <w:sz w:val="36"/>
          <w:szCs w:val="36"/>
        </w:rPr>
        <w:t xml:space="preserve"> </w:t>
      </w:r>
      <w:r w:rsidR="00091442" w:rsidRPr="00093C38">
        <w:rPr>
          <w:i/>
          <w:sz w:val="36"/>
          <w:szCs w:val="36"/>
        </w:rPr>
        <w:t>2015</w:t>
      </w:r>
    </w:p>
    <w:p w:rsidR="00281855" w:rsidRDefault="00281855" w:rsidP="00281855">
      <w:pPr>
        <w:spacing w:after="0" w:line="240" w:lineRule="auto"/>
        <w:jc w:val="right"/>
        <w:rPr>
          <w:i/>
          <w:sz w:val="36"/>
          <w:szCs w:val="36"/>
        </w:rPr>
      </w:pPr>
    </w:p>
    <w:tbl>
      <w:tblPr>
        <w:tblW w:w="0" w:type="auto"/>
        <w:tblInd w:w="-5" w:type="dxa"/>
        <w:tblLayout w:type="fixed"/>
        <w:tblLook w:val="0000" w:firstRow="0" w:lastRow="0" w:firstColumn="0" w:lastColumn="0" w:noHBand="0" w:noVBand="0"/>
      </w:tblPr>
      <w:tblGrid>
        <w:gridCol w:w="5567"/>
        <w:gridCol w:w="3737"/>
      </w:tblGrid>
      <w:tr w:rsidR="00281855" w:rsidRPr="000032F0" w:rsidTr="003317A4">
        <w:trPr>
          <w:trHeight w:hRule="exact" w:val="284"/>
        </w:trPr>
        <w:tc>
          <w:tcPr>
            <w:tcW w:w="5567" w:type="dxa"/>
            <w:tcBorders>
              <w:top w:val="single" w:sz="1" w:space="0" w:color="FFFFFF"/>
              <w:left w:val="single" w:sz="1" w:space="0" w:color="FFFFFF"/>
            </w:tcBorders>
            <w:shd w:val="clear" w:color="auto" w:fill="auto"/>
          </w:tcPr>
          <w:p w:rsidR="00281855" w:rsidRDefault="00281855" w:rsidP="00281855">
            <w:pPr>
              <w:snapToGrid w:val="0"/>
              <w:spacing w:after="0" w:line="240" w:lineRule="auto"/>
              <w:rPr>
                <w:rFonts w:ascii="Calibri" w:hAnsi="Calibri" w:cs="Calibri"/>
                <w:b/>
                <w:lang w:val="en-GB"/>
              </w:rPr>
            </w:pPr>
            <w:r>
              <w:rPr>
                <w:rFonts w:ascii="Calibri" w:hAnsi="Calibri" w:cs="Arial"/>
                <w:b/>
                <w:lang w:val="en-GB"/>
              </w:rPr>
              <w:t>Line up:</w:t>
            </w:r>
          </w:p>
        </w:tc>
        <w:tc>
          <w:tcPr>
            <w:tcW w:w="3737" w:type="dxa"/>
            <w:tcBorders>
              <w:top w:val="single" w:sz="1" w:space="0" w:color="FFFFFF"/>
              <w:right w:val="single" w:sz="1" w:space="0" w:color="FFFFFF"/>
            </w:tcBorders>
            <w:shd w:val="clear" w:color="auto" w:fill="auto"/>
          </w:tcPr>
          <w:p w:rsidR="00281855" w:rsidRPr="009233BE" w:rsidRDefault="00380068" w:rsidP="00281855">
            <w:pPr>
              <w:snapToGrid w:val="0"/>
              <w:spacing w:after="0" w:line="240" w:lineRule="auto"/>
              <w:rPr>
                <w:lang w:val="en-US"/>
              </w:rPr>
            </w:pPr>
            <w:r>
              <w:rPr>
                <w:rFonts w:ascii="Calibri" w:hAnsi="Calibri" w:cs="Calibri"/>
                <w:b/>
                <w:lang w:val="en-GB"/>
              </w:rPr>
              <w:t>Symphony X</w:t>
            </w:r>
            <w:r w:rsidR="00281855">
              <w:rPr>
                <w:rFonts w:ascii="Calibri" w:hAnsi="Calibri" w:cs="Calibri"/>
                <w:b/>
                <w:lang w:val="en-GB"/>
              </w:rPr>
              <w:t xml:space="preserve"> o</w:t>
            </w:r>
            <w:r w:rsidR="00281855">
              <w:rPr>
                <w:rFonts w:ascii="Calibri" w:hAnsi="Calibri" w:cs="Arial"/>
                <w:b/>
                <w:lang w:val="en-GB"/>
              </w:rPr>
              <w:t>nline:</w:t>
            </w:r>
          </w:p>
        </w:tc>
      </w:tr>
      <w:tr w:rsidR="00281855" w:rsidTr="003317A4">
        <w:trPr>
          <w:trHeight w:val="284"/>
        </w:trPr>
        <w:tc>
          <w:tcPr>
            <w:tcW w:w="5567" w:type="dxa"/>
            <w:tcBorders>
              <w:left w:val="single" w:sz="1" w:space="0" w:color="FFFFFF"/>
              <w:bottom w:val="single" w:sz="1" w:space="0" w:color="FFFFFF"/>
            </w:tcBorders>
            <w:shd w:val="clear" w:color="auto" w:fill="auto"/>
          </w:tcPr>
          <w:p w:rsidR="00281855" w:rsidRDefault="00E656FA" w:rsidP="00281855">
            <w:pPr>
              <w:spacing w:after="0" w:line="240" w:lineRule="auto"/>
              <w:rPr>
                <w:rFonts w:eastAsia="Cambria"/>
                <w:lang w:val="en-GB" w:eastAsia="en-GB"/>
              </w:rPr>
            </w:pPr>
            <w:r>
              <w:rPr>
                <w:rFonts w:eastAsia="Cambria"/>
                <w:lang w:val="en-GB" w:eastAsia="en-GB"/>
              </w:rPr>
              <w:t xml:space="preserve">Michael Romeo I </w:t>
            </w:r>
            <w:r w:rsidR="00F724F4">
              <w:rPr>
                <w:rFonts w:eastAsia="Cambria"/>
                <w:lang w:val="en-GB" w:eastAsia="en-GB"/>
              </w:rPr>
              <w:t>Gitarre</w:t>
            </w:r>
          </w:p>
          <w:p w:rsidR="00E656FA" w:rsidRDefault="00E656FA" w:rsidP="00281855">
            <w:pPr>
              <w:spacing w:after="0" w:line="240" w:lineRule="auto"/>
              <w:rPr>
                <w:rFonts w:eastAsia="Cambria"/>
                <w:lang w:val="en-GB" w:eastAsia="en-GB"/>
              </w:rPr>
            </w:pPr>
            <w:r>
              <w:rPr>
                <w:rFonts w:eastAsia="Cambria"/>
                <w:lang w:val="en-GB" w:eastAsia="en-GB"/>
              </w:rPr>
              <w:t xml:space="preserve">Russell Allen I </w:t>
            </w:r>
            <w:r w:rsidR="00F724F4">
              <w:rPr>
                <w:rFonts w:eastAsia="Cambria"/>
                <w:lang w:val="en-GB" w:eastAsia="en-GB"/>
              </w:rPr>
              <w:t>Gesang</w:t>
            </w:r>
          </w:p>
          <w:p w:rsidR="00E656FA" w:rsidRDefault="00F724F4" w:rsidP="00281855">
            <w:pPr>
              <w:spacing w:after="0" w:line="240" w:lineRule="auto"/>
              <w:rPr>
                <w:rFonts w:eastAsia="Cambria"/>
                <w:lang w:val="en-GB" w:eastAsia="en-GB"/>
              </w:rPr>
            </w:pPr>
            <w:r>
              <w:rPr>
                <w:rFonts w:eastAsia="Cambria"/>
                <w:lang w:val="en-GB" w:eastAsia="en-GB"/>
              </w:rPr>
              <w:t>Michael Pinnella I K</w:t>
            </w:r>
            <w:r w:rsidR="00E656FA">
              <w:rPr>
                <w:rFonts w:eastAsia="Cambria"/>
                <w:lang w:val="en-GB" w:eastAsia="en-GB"/>
              </w:rPr>
              <w:t>eyboards</w:t>
            </w:r>
          </w:p>
          <w:p w:rsidR="00E656FA" w:rsidRDefault="00E656FA" w:rsidP="00281855">
            <w:pPr>
              <w:spacing w:after="0" w:line="240" w:lineRule="auto"/>
              <w:rPr>
                <w:rFonts w:eastAsia="Cambria"/>
                <w:lang w:val="en-GB" w:eastAsia="en-GB"/>
              </w:rPr>
            </w:pPr>
            <w:r>
              <w:rPr>
                <w:rFonts w:eastAsia="Cambria"/>
                <w:lang w:val="en-GB" w:eastAsia="en-GB"/>
              </w:rPr>
              <w:t xml:space="preserve">Jason Rullo I </w:t>
            </w:r>
            <w:r w:rsidR="00F724F4">
              <w:rPr>
                <w:rFonts w:eastAsia="Cambria"/>
                <w:lang w:val="en-GB" w:eastAsia="en-GB"/>
              </w:rPr>
              <w:t>Schlagzeug</w:t>
            </w:r>
          </w:p>
          <w:p w:rsidR="00E656FA" w:rsidRDefault="00F724F4" w:rsidP="00281855">
            <w:pPr>
              <w:spacing w:after="0" w:line="240" w:lineRule="auto"/>
              <w:rPr>
                <w:rFonts w:eastAsia="Cambria"/>
                <w:lang w:val="en-GB" w:eastAsia="en-GB"/>
              </w:rPr>
            </w:pPr>
            <w:r>
              <w:rPr>
                <w:rFonts w:eastAsia="Cambria"/>
                <w:lang w:val="en-GB" w:eastAsia="en-GB"/>
              </w:rPr>
              <w:t>Michael Lepond I B</w:t>
            </w:r>
            <w:r w:rsidR="00E656FA">
              <w:rPr>
                <w:rFonts w:eastAsia="Cambria"/>
                <w:lang w:val="en-GB" w:eastAsia="en-GB"/>
              </w:rPr>
              <w:t>ass</w:t>
            </w:r>
          </w:p>
          <w:p w:rsidR="00E656FA" w:rsidRDefault="00E656FA" w:rsidP="00281855">
            <w:pPr>
              <w:spacing w:after="0" w:line="240" w:lineRule="auto"/>
            </w:pPr>
          </w:p>
        </w:tc>
        <w:tc>
          <w:tcPr>
            <w:tcW w:w="3737" w:type="dxa"/>
            <w:tcBorders>
              <w:bottom w:val="single" w:sz="1" w:space="0" w:color="FFFFFF"/>
              <w:right w:val="single" w:sz="1" w:space="0" w:color="FFFFFF"/>
            </w:tcBorders>
            <w:shd w:val="clear" w:color="auto" w:fill="auto"/>
          </w:tcPr>
          <w:p w:rsidR="00380068" w:rsidRDefault="0051344F" w:rsidP="00281855">
            <w:pPr>
              <w:snapToGrid w:val="0"/>
              <w:spacing w:after="0" w:line="240" w:lineRule="auto"/>
              <w:rPr>
                <w:rStyle w:val="HTMLZitat"/>
                <w:i w:val="0"/>
                <w:iCs w:val="0"/>
              </w:rPr>
            </w:pPr>
            <w:hyperlink r:id="rId8" w:history="1">
              <w:r w:rsidR="00380068" w:rsidRPr="002701F9">
                <w:rPr>
                  <w:rStyle w:val="Hyperlink"/>
                </w:rPr>
                <w:t>www.SYMPHONYX.com</w:t>
              </w:r>
            </w:hyperlink>
          </w:p>
          <w:p w:rsidR="00281855" w:rsidRDefault="0051344F" w:rsidP="00281855">
            <w:pPr>
              <w:snapToGrid w:val="0"/>
              <w:spacing w:after="0" w:line="240" w:lineRule="auto"/>
              <w:rPr>
                <w:rStyle w:val="HTMLZitat"/>
                <w:bCs/>
                <w:i w:val="0"/>
                <w:iCs w:val="0"/>
              </w:rPr>
            </w:pPr>
            <w:hyperlink r:id="rId9" w:history="1">
              <w:r w:rsidR="00380068" w:rsidRPr="002701F9">
                <w:rPr>
                  <w:rStyle w:val="Hyperlink"/>
                </w:rPr>
                <w:t>www.facebook.com/</w:t>
              </w:r>
              <w:r w:rsidR="00380068" w:rsidRPr="002701F9">
                <w:rPr>
                  <w:rStyle w:val="Hyperlink"/>
                  <w:bCs/>
                </w:rPr>
                <w:t>SYMPHONYX</w:t>
              </w:r>
            </w:hyperlink>
          </w:p>
          <w:p w:rsidR="00380068" w:rsidRDefault="0051344F" w:rsidP="00281855">
            <w:pPr>
              <w:snapToGrid w:val="0"/>
              <w:spacing w:after="0" w:line="240" w:lineRule="auto"/>
              <w:rPr>
                <w:rStyle w:val="HTMLZitat"/>
                <w:i w:val="0"/>
                <w:iCs w:val="0"/>
              </w:rPr>
            </w:pPr>
            <w:hyperlink r:id="rId10" w:history="1">
              <w:r w:rsidR="00380068" w:rsidRPr="002701F9">
                <w:rPr>
                  <w:rStyle w:val="Hyperlink"/>
                </w:rPr>
                <w:t>www.twitter.com/SYMPHONYX</w:t>
              </w:r>
            </w:hyperlink>
          </w:p>
          <w:p w:rsidR="00380068" w:rsidRDefault="0051344F" w:rsidP="00281855">
            <w:pPr>
              <w:snapToGrid w:val="0"/>
              <w:spacing w:after="0" w:line="240" w:lineRule="auto"/>
              <w:rPr>
                <w:rStyle w:val="HTMLZitat"/>
                <w:i w:val="0"/>
                <w:iCs w:val="0"/>
              </w:rPr>
            </w:pPr>
            <w:hyperlink r:id="rId11" w:history="1">
              <w:r w:rsidR="00380068" w:rsidRPr="002701F9">
                <w:rPr>
                  <w:rStyle w:val="Hyperlink"/>
                </w:rPr>
                <w:t>www.youtube.com/SYMPHONYX</w:t>
              </w:r>
            </w:hyperlink>
          </w:p>
          <w:p w:rsidR="00380068" w:rsidRPr="009233BE" w:rsidRDefault="00380068" w:rsidP="00281855">
            <w:pPr>
              <w:snapToGrid w:val="0"/>
              <w:spacing w:after="0" w:line="240" w:lineRule="auto"/>
            </w:pPr>
          </w:p>
        </w:tc>
      </w:tr>
    </w:tbl>
    <w:p w:rsidR="00910403" w:rsidRPr="00407ECB" w:rsidRDefault="00910403" w:rsidP="002F1397">
      <w:pPr>
        <w:spacing w:after="0" w:line="240" w:lineRule="auto"/>
        <w:rPr>
          <w:sz w:val="24"/>
          <w:szCs w:val="24"/>
        </w:rPr>
      </w:pPr>
    </w:p>
    <w:p w:rsidR="006C1F0C" w:rsidRPr="00681F94" w:rsidRDefault="00B41AC5" w:rsidP="00681F94">
      <w:pPr>
        <w:spacing w:after="0" w:line="240" w:lineRule="auto"/>
        <w:rPr>
          <w:sz w:val="24"/>
          <w:szCs w:val="24"/>
        </w:rPr>
      </w:pPr>
      <w:r w:rsidRPr="00681F94">
        <w:rPr>
          <w:sz w:val="24"/>
          <w:szCs w:val="24"/>
        </w:rPr>
        <w:t>Es</w:t>
      </w:r>
      <w:r w:rsidR="008E614E" w:rsidRPr="00681F94">
        <w:rPr>
          <w:sz w:val="24"/>
          <w:szCs w:val="24"/>
        </w:rPr>
        <w:t xml:space="preserve"> </w:t>
      </w:r>
      <w:r w:rsidRPr="00681F94">
        <w:rPr>
          <w:sz w:val="24"/>
          <w:szCs w:val="24"/>
        </w:rPr>
        <w:t xml:space="preserve">gibt </w:t>
      </w:r>
      <w:r w:rsidR="008E614E" w:rsidRPr="00681F94">
        <w:rPr>
          <w:sz w:val="24"/>
          <w:szCs w:val="24"/>
        </w:rPr>
        <w:t>vermutlich einige</w:t>
      </w:r>
      <w:r w:rsidRPr="00681F94">
        <w:rPr>
          <w:sz w:val="24"/>
          <w:szCs w:val="24"/>
        </w:rPr>
        <w:t xml:space="preserve"> Faktoren</w:t>
      </w:r>
      <w:r w:rsidR="00643260" w:rsidRPr="00681F94">
        <w:rPr>
          <w:sz w:val="24"/>
          <w:szCs w:val="24"/>
        </w:rPr>
        <w:t>, die eine Rolle spielen</w:t>
      </w:r>
      <w:r w:rsidR="008E614E" w:rsidRPr="00681F94">
        <w:rPr>
          <w:sz w:val="24"/>
          <w:szCs w:val="24"/>
        </w:rPr>
        <w:t>.</w:t>
      </w:r>
    </w:p>
    <w:p w:rsidR="006C1F0C" w:rsidRPr="00681F94" w:rsidRDefault="006C1F0C" w:rsidP="00681F94">
      <w:pPr>
        <w:spacing w:after="0" w:line="240" w:lineRule="auto"/>
        <w:rPr>
          <w:sz w:val="24"/>
          <w:szCs w:val="24"/>
        </w:rPr>
      </w:pPr>
    </w:p>
    <w:p w:rsidR="000A15D2" w:rsidRPr="00681F94" w:rsidRDefault="00643260" w:rsidP="00681F94">
      <w:pPr>
        <w:spacing w:after="0" w:line="240" w:lineRule="auto"/>
        <w:rPr>
          <w:sz w:val="24"/>
          <w:szCs w:val="24"/>
        </w:rPr>
      </w:pPr>
      <w:r w:rsidRPr="00681F94">
        <w:rPr>
          <w:sz w:val="24"/>
          <w:szCs w:val="24"/>
        </w:rPr>
        <w:t xml:space="preserve">Ob es das geniale Songwriting und die </w:t>
      </w:r>
      <w:r w:rsidR="00F85F00">
        <w:rPr>
          <w:sz w:val="24"/>
          <w:szCs w:val="24"/>
        </w:rPr>
        <w:t>Umsetzung</w:t>
      </w:r>
      <w:r w:rsidRPr="00681F94">
        <w:rPr>
          <w:sz w:val="24"/>
          <w:szCs w:val="24"/>
        </w:rPr>
        <w:t xml:space="preserve"> von </w:t>
      </w:r>
      <w:r w:rsidRPr="00681F94">
        <w:rPr>
          <w:b/>
          <w:sz w:val="24"/>
          <w:szCs w:val="24"/>
        </w:rPr>
        <w:t>Michael Romeo</w:t>
      </w:r>
      <w:r w:rsidR="00860726" w:rsidRPr="00681F94">
        <w:rPr>
          <w:sz w:val="24"/>
          <w:szCs w:val="24"/>
        </w:rPr>
        <w:t>, d</w:t>
      </w:r>
      <w:r w:rsidRPr="00681F94">
        <w:rPr>
          <w:sz w:val="24"/>
          <w:szCs w:val="24"/>
        </w:rPr>
        <w:t xml:space="preserve">er seine Ideen in den vier Jahren seit dem letzten Kracher-Album der Band, </w:t>
      </w:r>
      <w:r w:rsidR="00860726" w:rsidRPr="00681F94">
        <w:rPr>
          <w:b/>
          <w:sz w:val="24"/>
          <w:szCs w:val="24"/>
        </w:rPr>
        <w:t>»</w:t>
      </w:r>
      <w:r w:rsidRPr="00681F94">
        <w:rPr>
          <w:b/>
          <w:sz w:val="24"/>
          <w:szCs w:val="24"/>
        </w:rPr>
        <w:t>Iconoclast</w:t>
      </w:r>
      <w:r w:rsidR="00860726" w:rsidRPr="00681F94">
        <w:rPr>
          <w:b/>
          <w:sz w:val="24"/>
          <w:szCs w:val="24"/>
        </w:rPr>
        <w:t>«</w:t>
      </w:r>
      <w:r w:rsidRPr="00681F94">
        <w:rPr>
          <w:sz w:val="24"/>
          <w:szCs w:val="24"/>
        </w:rPr>
        <w:t>, aus</w:t>
      </w:r>
      <w:r w:rsidR="00860726" w:rsidRPr="00681F94">
        <w:rPr>
          <w:sz w:val="24"/>
          <w:szCs w:val="24"/>
        </w:rPr>
        <w:t>brütete</w:t>
      </w:r>
      <w:r w:rsidR="00352424" w:rsidRPr="00681F94">
        <w:rPr>
          <w:sz w:val="24"/>
          <w:szCs w:val="24"/>
        </w:rPr>
        <w:t xml:space="preserve">, der Erfahrungsreichtum von </w:t>
      </w:r>
      <w:r w:rsidR="00352424" w:rsidRPr="00681F94">
        <w:rPr>
          <w:b/>
          <w:sz w:val="24"/>
          <w:szCs w:val="24"/>
        </w:rPr>
        <w:t>Russell Allen</w:t>
      </w:r>
      <w:r w:rsidR="00A550A4" w:rsidRPr="00681F94">
        <w:rPr>
          <w:sz w:val="24"/>
          <w:szCs w:val="24"/>
        </w:rPr>
        <w:t>, den er während einer Konzertreise</w:t>
      </w:r>
      <w:r w:rsidR="00352424" w:rsidRPr="00681F94">
        <w:rPr>
          <w:sz w:val="24"/>
          <w:szCs w:val="24"/>
        </w:rPr>
        <w:t xml:space="preserve"> mit </w:t>
      </w:r>
      <w:r w:rsidR="0057650C" w:rsidRPr="0057650C">
        <w:rPr>
          <w:b/>
          <w:sz w:val="24"/>
          <w:szCs w:val="24"/>
        </w:rPr>
        <w:t>TRANS-SIBERIAN ORCHESTRA</w:t>
      </w:r>
      <w:r w:rsidR="0057650C">
        <w:rPr>
          <w:sz w:val="24"/>
          <w:szCs w:val="24"/>
        </w:rPr>
        <w:t xml:space="preserve"> </w:t>
      </w:r>
      <w:r w:rsidR="00860726" w:rsidRPr="00681F94">
        <w:rPr>
          <w:sz w:val="24"/>
          <w:szCs w:val="24"/>
        </w:rPr>
        <w:t xml:space="preserve">erlangte, der heldenhafte Kampf </w:t>
      </w:r>
      <w:r w:rsidR="00E37771">
        <w:rPr>
          <w:sz w:val="24"/>
          <w:szCs w:val="24"/>
        </w:rPr>
        <w:t>um die</w:t>
      </w:r>
      <w:r w:rsidR="00860726" w:rsidRPr="00681F94">
        <w:rPr>
          <w:sz w:val="24"/>
          <w:szCs w:val="24"/>
        </w:rPr>
        <w:t xml:space="preserve"> Gesundheit des Drummers </w:t>
      </w:r>
      <w:r w:rsidR="00860726" w:rsidRPr="00681F94">
        <w:rPr>
          <w:b/>
          <w:sz w:val="24"/>
          <w:szCs w:val="24"/>
        </w:rPr>
        <w:t>Jason Rullo</w:t>
      </w:r>
      <w:r w:rsidR="00860726" w:rsidRPr="00681F94">
        <w:rPr>
          <w:sz w:val="24"/>
          <w:szCs w:val="24"/>
        </w:rPr>
        <w:t xml:space="preserve">, der 2013 von einem Herzfehler </w:t>
      </w:r>
      <w:r w:rsidR="00414E9C">
        <w:rPr>
          <w:sz w:val="24"/>
          <w:szCs w:val="24"/>
        </w:rPr>
        <w:t>heimgesucht</w:t>
      </w:r>
      <w:r w:rsidR="00860726" w:rsidRPr="00681F94">
        <w:rPr>
          <w:sz w:val="24"/>
          <w:szCs w:val="24"/>
        </w:rPr>
        <w:t xml:space="preserve"> wurde, oder einfach </w:t>
      </w:r>
      <w:r w:rsidR="00A550A4" w:rsidRPr="00681F94">
        <w:rPr>
          <w:sz w:val="24"/>
          <w:szCs w:val="24"/>
        </w:rPr>
        <w:t>der Reife</w:t>
      </w:r>
      <w:r w:rsidR="00E607B4" w:rsidRPr="00681F94">
        <w:rPr>
          <w:sz w:val="24"/>
          <w:szCs w:val="24"/>
        </w:rPr>
        <w:t>proz</w:t>
      </w:r>
      <w:r w:rsidR="008A5ACE" w:rsidRPr="00681F94">
        <w:rPr>
          <w:sz w:val="24"/>
          <w:szCs w:val="24"/>
        </w:rPr>
        <w:t xml:space="preserve">ess des </w:t>
      </w:r>
      <w:r w:rsidR="00D51CE4">
        <w:rPr>
          <w:sz w:val="24"/>
          <w:szCs w:val="24"/>
        </w:rPr>
        <w:t>eingeschworenen</w:t>
      </w:r>
      <w:r w:rsidR="00D013A7">
        <w:rPr>
          <w:sz w:val="24"/>
          <w:szCs w:val="24"/>
        </w:rPr>
        <w:t xml:space="preserve"> Line-u</w:t>
      </w:r>
      <w:r w:rsidR="00E607B4" w:rsidRPr="00681F94">
        <w:rPr>
          <w:sz w:val="24"/>
          <w:szCs w:val="24"/>
        </w:rPr>
        <w:t xml:space="preserve">ps ist, </w:t>
      </w:r>
      <w:r w:rsidR="00CD381F" w:rsidRPr="00681F94">
        <w:rPr>
          <w:sz w:val="24"/>
          <w:szCs w:val="24"/>
        </w:rPr>
        <w:t>welches</w:t>
      </w:r>
      <w:r w:rsidR="00E607B4" w:rsidRPr="00681F94">
        <w:rPr>
          <w:sz w:val="24"/>
          <w:szCs w:val="24"/>
        </w:rPr>
        <w:t xml:space="preserve"> im Grunde über 20 Jahre unverändert blieb</w:t>
      </w:r>
      <w:r w:rsidR="00FA0E6D" w:rsidRPr="00681F94">
        <w:rPr>
          <w:sz w:val="24"/>
          <w:szCs w:val="24"/>
        </w:rPr>
        <w:t xml:space="preserve">: </w:t>
      </w:r>
      <w:r w:rsidR="00FD439D" w:rsidRPr="00681F94">
        <w:rPr>
          <w:sz w:val="24"/>
          <w:szCs w:val="24"/>
        </w:rPr>
        <w:t xml:space="preserve">Welche Faktoren </w:t>
      </w:r>
      <w:r w:rsidR="00E607B4" w:rsidRPr="00681F94">
        <w:rPr>
          <w:sz w:val="24"/>
          <w:szCs w:val="24"/>
        </w:rPr>
        <w:t>auch immer daran beteiligt sind -</w:t>
      </w:r>
      <w:r w:rsidR="00FD439D" w:rsidRPr="00681F94">
        <w:rPr>
          <w:sz w:val="24"/>
          <w:szCs w:val="24"/>
        </w:rPr>
        <w:t xml:space="preserve"> </w:t>
      </w:r>
      <w:r w:rsidR="00FD439D" w:rsidRPr="00681F94">
        <w:rPr>
          <w:b/>
          <w:sz w:val="24"/>
          <w:szCs w:val="24"/>
        </w:rPr>
        <w:t>SYMPHONY X</w:t>
      </w:r>
      <w:r w:rsidR="00FD439D" w:rsidRPr="00681F94">
        <w:rPr>
          <w:sz w:val="24"/>
          <w:szCs w:val="24"/>
        </w:rPr>
        <w:t xml:space="preserve"> ha</w:t>
      </w:r>
      <w:r w:rsidR="00C038F7">
        <w:rPr>
          <w:sz w:val="24"/>
          <w:szCs w:val="24"/>
        </w:rPr>
        <w:t>ben mit ihrem neunten Album, welches</w:t>
      </w:r>
      <w:r w:rsidR="00FD439D" w:rsidRPr="00681F94">
        <w:rPr>
          <w:sz w:val="24"/>
          <w:szCs w:val="24"/>
        </w:rPr>
        <w:t xml:space="preserve"> auf den Namen </w:t>
      </w:r>
      <w:r w:rsidR="000714CF" w:rsidRPr="00681F94">
        <w:rPr>
          <w:b/>
          <w:sz w:val="24"/>
          <w:szCs w:val="24"/>
        </w:rPr>
        <w:t>»</w:t>
      </w:r>
      <w:r w:rsidR="00FD439D" w:rsidRPr="00681F94">
        <w:rPr>
          <w:b/>
          <w:sz w:val="24"/>
          <w:szCs w:val="24"/>
        </w:rPr>
        <w:t>Underworld</w:t>
      </w:r>
      <w:r w:rsidR="000714CF" w:rsidRPr="00681F94">
        <w:rPr>
          <w:b/>
          <w:sz w:val="24"/>
          <w:szCs w:val="24"/>
        </w:rPr>
        <w:t>«</w:t>
      </w:r>
      <w:r w:rsidR="00FD439D" w:rsidRPr="00681F94">
        <w:rPr>
          <w:sz w:val="24"/>
          <w:szCs w:val="24"/>
        </w:rPr>
        <w:t xml:space="preserve"> hört, ein gewisses Reife-Level erreicht.</w:t>
      </w:r>
    </w:p>
    <w:p w:rsidR="000A15D2" w:rsidRPr="00681F94" w:rsidRDefault="000A15D2" w:rsidP="00681F94">
      <w:pPr>
        <w:spacing w:after="0" w:line="240" w:lineRule="auto"/>
        <w:rPr>
          <w:sz w:val="24"/>
          <w:szCs w:val="24"/>
        </w:rPr>
      </w:pPr>
    </w:p>
    <w:p w:rsidR="00F97DA9" w:rsidRPr="00681F94" w:rsidRDefault="00430F7E" w:rsidP="00681F94">
      <w:pPr>
        <w:spacing w:after="0" w:line="240" w:lineRule="auto"/>
        <w:rPr>
          <w:sz w:val="24"/>
          <w:szCs w:val="24"/>
        </w:rPr>
      </w:pPr>
      <w:r w:rsidRPr="00681F94">
        <w:rPr>
          <w:sz w:val="24"/>
          <w:szCs w:val="24"/>
        </w:rPr>
        <w:t>Nachdem man die härtesten Jahre durchlebt hatte,</w:t>
      </w:r>
      <w:r w:rsidR="00870A84" w:rsidRPr="00681F94">
        <w:rPr>
          <w:sz w:val="24"/>
          <w:szCs w:val="24"/>
        </w:rPr>
        <w:t xml:space="preserve"> beschränkte </w:t>
      </w:r>
      <w:r w:rsidR="007F05CF">
        <w:rPr>
          <w:sz w:val="24"/>
          <w:szCs w:val="24"/>
        </w:rPr>
        <w:t>sich das Quintett</w:t>
      </w:r>
      <w:r w:rsidR="00870A84" w:rsidRPr="00681F94">
        <w:rPr>
          <w:sz w:val="24"/>
          <w:szCs w:val="24"/>
        </w:rPr>
        <w:t xml:space="preserve"> freiwillig auf das Spielen</w:t>
      </w:r>
      <w:r w:rsidR="00F97DA9" w:rsidRPr="00681F94">
        <w:rPr>
          <w:sz w:val="24"/>
          <w:szCs w:val="24"/>
        </w:rPr>
        <w:t xml:space="preserve"> intel</w:t>
      </w:r>
      <w:r w:rsidRPr="00681F94">
        <w:rPr>
          <w:sz w:val="24"/>
          <w:szCs w:val="24"/>
        </w:rPr>
        <w:t>l</w:t>
      </w:r>
      <w:r w:rsidR="00F97DA9" w:rsidRPr="00681F94">
        <w:rPr>
          <w:sz w:val="24"/>
          <w:szCs w:val="24"/>
        </w:rPr>
        <w:t>ektuelle</w:t>
      </w:r>
      <w:r w:rsidR="00870A84" w:rsidRPr="00681F94">
        <w:rPr>
          <w:sz w:val="24"/>
          <w:szCs w:val="24"/>
        </w:rPr>
        <w:t>r</w:t>
      </w:r>
      <w:r w:rsidR="00F97DA9" w:rsidRPr="00681F94">
        <w:rPr>
          <w:sz w:val="24"/>
          <w:szCs w:val="24"/>
        </w:rPr>
        <w:t xml:space="preserve"> und technisch anspruchsvolle</w:t>
      </w:r>
      <w:r w:rsidR="00870A84" w:rsidRPr="00681F94">
        <w:rPr>
          <w:sz w:val="24"/>
          <w:szCs w:val="24"/>
        </w:rPr>
        <w:t>r</w:t>
      </w:r>
      <w:r w:rsidR="00F97DA9" w:rsidRPr="00681F94">
        <w:rPr>
          <w:sz w:val="24"/>
          <w:szCs w:val="24"/>
        </w:rPr>
        <w:t xml:space="preserve"> Musik für die fordernden Fans </w:t>
      </w:r>
      <w:r w:rsidR="00284C79" w:rsidRPr="00681F94">
        <w:rPr>
          <w:sz w:val="24"/>
          <w:szCs w:val="24"/>
        </w:rPr>
        <w:t>-</w:t>
      </w:r>
      <w:r w:rsidR="00F97DA9" w:rsidRPr="00681F94">
        <w:rPr>
          <w:sz w:val="24"/>
          <w:szCs w:val="24"/>
        </w:rPr>
        <w:t xml:space="preserve"> wurde dann </w:t>
      </w:r>
      <w:r w:rsidR="00DB275C" w:rsidRPr="00681F94">
        <w:rPr>
          <w:sz w:val="24"/>
          <w:szCs w:val="24"/>
        </w:rPr>
        <w:t xml:space="preserve">jedoch </w:t>
      </w:r>
      <w:r w:rsidR="002112B4">
        <w:rPr>
          <w:sz w:val="24"/>
          <w:szCs w:val="24"/>
        </w:rPr>
        <w:t>klanglich wieder heftiger</w:t>
      </w:r>
      <w:r w:rsidR="00D528D1">
        <w:rPr>
          <w:sz w:val="24"/>
          <w:szCs w:val="24"/>
        </w:rPr>
        <w:t>, was sich besonders an der Fokussierung auf die</w:t>
      </w:r>
      <w:r w:rsidR="00F97DA9" w:rsidRPr="00681F94">
        <w:rPr>
          <w:sz w:val="24"/>
          <w:szCs w:val="24"/>
        </w:rPr>
        <w:t xml:space="preserve"> einzelnen Songs bemerkbar machte </w:t>
      </w:r>
      <w:r w:rsidR="00C820DC" w:rsidRPr="00681F94">
        <w:rPr>
          <w:sz w:val="24"/>
          <w:szCs w:val="24"/>
        </w:rPr>
        <w:t>-</w:t>
      </w:r>
      <w:r w:rsidR="00F97DA9" w:rsidRPr="00681F94">
        <w:rPr>
          <w:sz w:val="24"/>
          <w:szCs w:val="24"/>
        </w:rPr>
        <w:t xml:space="preserve"> </w:t>
      </w:r>
      <w:r w:rsidR="00F97DA9" w:rsidRPr="00681F94">
        <w:rPr>
          <w:b/>
          <w:sz w:val="24"/>
          <w:szCs w:val="24"/>
        </w:rPr>
        <w:t>SYMPHONY X</w:t>
      </w:r>
      <w:r w:rsidR="00A34201" w:rsidRPr="00681F94">
        <w:rPr>
          <w:sz w:val="24"/>
          <w:szCs w:val="24"/>
        </w:rPr>
        <w:t xml:space="preserve"> </w:t>
      </w:r>
      <w:r w:rsidR="00A34201" w:rsidRPr="00681F94">
        <w:rPr>
          <w:sz w:val="24"/>
          <w:szCs w:val="24"/>
          <w:lang w:val="en-US"/>
        </w:rPr>
        <w:t>triumphierten zu Zeiten, in der die Aufmerksamkeitsspannen immer geringer werden, mit ihrer Erschaffung eines panoramaartigen Gesamtwerk-Erlebnisses.</w:t>
      </w:r>
    </w:p>
    <w:p w:rsidR="006C1F0C" w:rsidRPr="00681F94" w:rsidRDefault="006C1F0C" w:rsidP="00681F94">
      <w:pPr>
        <w:spacing w:after="0" w:line="240" w:lineRule="auto"/>
        <w:rPr>
          <w:sz w:val="24"/>
          <w:szCs w:val="24"/>
        </w:rPr>
      </w:pPr>
    </w:p>
    <w:p w:rsidR="006C1F0C" w:rsidRPr="00681F94" w:rsidRDefault="00241906" w:rsidP="00681F94">
      <w:pPr>
        <w:spacing w:after="0" w:line="240" w:lineRule="auto"/>
        <w:rPr>
          <w:sz w:val="24"/>
          <w:szCs w:val="24"/>
          <w:lang w:val="en-US"/>
        </w:rPr>
      </w:pPr>
      <w:r w:rsidRPr="006B276A">
        <w:rPr>
          <w:i/>
          <w:sz w:val="24"/>
          <w:szCs w:val="24"/>
        </w:rPr>
        <w:t>„Das neue Werk beschäftigt sich mit dem Song an sich“</w:t>
      </w:r>
      <w:r w:rsidRPr="00681F94">
        <w:rPr>
          <w:sz w:val="24"/>
          <w:szCs w:val="24"/>
        </w:rPr>
        <w:t xml:space="preserve">, beginnt Saitenhexer </w:t>
      </w:r>
      <w:r w:rsidRPr="00681F94">
        <w:rPr>
          <w:b/>
          <w:sz w:val="24"/>
          <w:szCs w:val="24"/>
        </w:rPr>
        <w:t>Michael Romeo</w:t>
      </w:r>
      <w:r w:rsidRPr="00681F94">
        <w:rPr>
          <w:sz w:val="24"/>
          <w:szCs w:val="24"/>
        </w:rPr>
        <w:t xml:space="preserve">, Chef-Songwriter der Band und Besitzer </w:t>
      </w:r>
      <w:r w:rsidRPr="00681F94">
        <w:rPr>
          <w:sz w:val="24"/>
          <w:szCs w:val="24"/>
          <w:lang w:val="en-US"/>
        </w:rPr>
        <w:t xml:space="preserve">Besitzer von </w:t>
      </w:r>
      <w:r w:rsidRPr="00681F94">
        <w:rPr>
          <w:b/>
          <w:sz w:val="24"/>
          <w:szCs w:val="24"/>
          <w:lang w:val="en-US"/>
        </w:rPr>
        <w:t>The Dungeon</w:t>
      </w:r>
      <w:r w:rsidRPr="00681F94">
        <w:rPr>
          <w:sz w:val="24"/>
          <w:szCs w:val="24"/>
          <w:lang w:val="en-US"/>
        </w:rPr>
        <w:t>, dem legendären Studio, in dem das Album geschaffen und das mit der neuesten benötigten Technik ausgestattet wurde, um die symphonischen und orchestralen Feinheiten, für welche die Band berü</w:t>
      </w:r>
      <w:r w:rsidR="004D629F">
        <w:rPr>
          <w:sz w:val="24"/>
          <w:szCs w:val="24"/>
          <w:lang w:val="en-US"/>
        </w:rPr>
        <w:t xml:space="preserve">hmt ist, souverän zu meistern. </w:t>
      </w:r>
      <w:r w:rsidR="004D629F" w:rsidRPr="004D629F">
        <w:rPr>
          <w:i/>
          <w:sz w:val="24"/>
          <w:szCs w:val="24"/>
          <w:lang w:val="en-US"/>
        </w:rPr>
        <w:t>„</w:t>
      </w:r>
      <w:r w:rsidRPr="004D629F">
        <w:rPr>
          <w:i/>
          <w:sz w:val="24"/>
          <w:szCs w:val="24"/>
          <w:lang w:val="en-US"/>
        </w:rPr>
        <w:t>Jedes Detail wurde ganz im Sinne des Songs eingebunden, sodass das Album von Song zu Song fließt und ein komplettes Hörerlebnis bietet.</w:t>
      </w:r>
      <w:r w:rsidR="0030427C" w:rsidRPr="004D629F">
        <w:rPr>
          <w:i/>
          <w:sz w:val="24"/>
          <w:szCs w:val="24"/>
          <w:lang w:val="en-US"/>
        </w:rPr>
        <w:t xml:space="preserve"> Jeder </w:t>
      </w:r>
      <w:r w:rsidR="007E3A4B">
        <w:rPr>
          <w:i/>
          <w:sz w:val="24"/>
          <w:szCs w:val="24"/>
          <w:lang w:val="en-US"/>
        </w:rPr>
        <w:t>Titel</w:t>
      </w:r>
      <w:r w:rsidR="0030427C" w:rsidRPr="004D629F">
        <w:rPr>
          <w:i/>
          <w:sz w:val="24"/>
          <w:szCs w:val="24"/>
          <w:lang w:val="en-US"/>
        </w:rPr>
        <w:t xml:space="preserve"> kommt auf den Punkt und ist fein abgestimmt; wir haben besonderen Wert </w:t>
      </w:r>
      <w:r w:rsidR="0030427C" w:rsidRPr="004D629F">
        <w:rPr>
          <w:i/>
          <w:sz w:val="24"/>
          <w:szCs w:val="24"/>
          <w:lang w:val="en-US"/>
        </w:rPr>
        <w:lastRenderedPageBreak/>
        <w:t>auf die Hooks, Gesänge und Riffs gelegt, um so die Aufmerksamkeit und die Energie die ganze Platte über aufrechtzuerhalten. Es kann also vom Beginn bis zum Ende durchgehört werden.</w:t>
      </w:r>
      <w:r w:rsidR="00033712" w:rsidRPr="004D629F">
        <w:rPr>
          <w:i/>
          <w:sz w:val="24"/>
          <w:szCs w:val="24"/>
          <w:lang w:val="en-US"/>
        </w:rPr>
        <w:t xml:space="preserve"> Ihr wisst, die Leute aus der Branche sprachen davon, dass man nie wieder etwas wie </w:t>
      </w:r>
      <w:r w:rsidR="0088729D" w:rsidRPr="004D629F">
        <w:rPr>
          <w:i/>
          <w:sz w:val="24"/>
          <w:szCs w:val="24"/>
          <w:lang w:val="en-US"/>
        </w:rPr>
        <w:t>»</w:t>
      </w:r>
      <w:r w:rsidR="00033712" w:rsidRPr="004D629F">
        <w:rPr>
          <w:i/>
          <w:sz w:val="24"/>
          <w:szCs w:val="24"/>
          <w:lang w:val="en-US"/>
        </w:rPr>
        <w:t>Sgt. Pepper’s</w:t>
      </w:r>
      <w:r w:rsidR="0088729D" w:rsidRPr="004D629F">
        <w:rPr>
          <w:i/>
          <w:sz w:val="24"/>
          <w:szCs w:val="24"/>
          <w:lang w:val="en-US"/>
        </w:rPr>
        <w:t>«</w:t>
      </w:r>
      <w:r w:rsidR="00033712" w:rsidRPr="004D629F">
        <w:rPr>
          <w:i/>
          <w:sz w:val="24"/>
          <w:szCs w:val="24"/>
          <w:lang w:val="en-US"/>
        </w:rPr>
        <w:t xml:space="preserve"> oder </w:t>
      </w:r>
      <w:r w:rsidR="0088729D" w:rsidRPr="004D629F">
        <w:rPr>
          <w:i/>
          <w:sz w:val="24"/>
          <w:szCs w:val="24"/>
          <w:lang w:val="en-US"/>
        </w:rPr>
        <w:t>»</w:t>
      </w:r>
      <w:r w:rsidR="00033712" w:rsidRPr="004D629F">
        <w:rPr>
          <w:i/>
          <w:sz w:val="24"/>
          <w:szCs w:val="24"/>
          <w:lang w:val="en-US"/>
        </w:rPr>
        <w:t>Dark Side Of The Moon</w:t>
      </w:r>
      <w:r w:rsidR="0088729D" w:rsidRPr="004D629F">
        <w:rPr>
          <w:i/>
          <w:sz w:val="24"/>
          <w:szCs w:val="24"/>
          <w:lang w:val="en-US"/>
        </w:rPr>
        <w:t>«</w:t>
      </w:r>
      <w:r w:rsidR="00033712" w:rsidRPr="004D629F">
        <w:rPr>
          <w:i/>
          <w:sz w:val="24"/>
          <w:szCs w:val="24"/>
          <w:lang w:val="en-US"/>
        </w:rPr>
        <w:t xml:space="preserve"> </w:t>
      </w:r>
      <w:r w:rsidR="00D23132">
        <w:rPr>
          <w:i/>
          <w:sz w:val="24"/>
          <w:szCs w:val="24"/>
          <w:lang w:val="en-US"/>
        </w:rPr>
        <w:t xml:space="preserve">hören </w:t>
      </w:r>
      <w:r w:rsidR="00033712" w:rsidRPr="004D629F">
        <w:rPr>
          <w:i/>
          <w:sz w:val="24"/>
          <w:szCs w:val="24"/>
          <w:lang w:val="en-US"/>
        </w:rPr>
        <w:t xml:space="preserve">und </w:t>
      </w:r>
      <w:r w:rsidR="00135CCE">
        <w:rPr>
          <w:i/>
          <w:sz w:val="24"/>
          <w:szCs w:val="24"/>
          <w:lang w:val="en-US"/>
        </w:rPr>
        <w:t>solche magischen Momente erfahren</w:t>
      </w:r>
      <w:r w:rsidR="00033712" w:rsidRPr="004D629F">
        <w:rPr>
          <w:i/>
          <w:sz w:val="24"/>
          <w:szCs w:val="24"/>
          <w:lang w:val="en-US"/>
        </w:rPr>
        <w:t xml:space="preserve"> würde… Ich wollte das Ansehen des Albums verteidigen und »Underworld« würdig genug werden lassen, um es an einem Stück durchzuhören. Das ist genau das, was ich an »Moving Picture</w:t>
      </w:r>
      <w:r w:rsidR="008D633B">
        <w:rPr>
          <w:i/>
          <w:sz w:val="24"/>
          <w:szCs w:val="24"/>
          <w:lang w:val="en-US"/>
        </w:rPr>
        <w:t>s</w:t>
      </w:r>
      <w:r w:rsidR="00F01C10">
        <w:rPr>
          <w:i/>
          <w:sz w:val="24"/>
          <w:szCs w:val="24"/>
          <w:lang w:val="en-US"/>
        </w:rPr>
        <w:t xml:space="preserve">« liebe - </w:t>
      </w:r>
      <w:r w:rsidR="00033712" w:rsidRPr="004D629F">
        <w:rPr>
          <w:i/>
          <w:sz w:val="24"/>
          <w:szCs w:val="24"/>
          <w:lang w:val="en-US"/>
        </w:rPr>
        <w:t xml:space="preserve">tolle, individuelle Songs, aber trotzdem ein Erlebnis-Album. Ich möchte nicht klingen, wie ich es predige, aber das war ein Punkt, den ich in die Tat umsetzen wollte. Es ging um den Fluss der gesamten Scheibe. Sie erhöht hier eben mal die Geschwindigkeit und fällt dann dort wieder ab. Zusammen ergibt das alles einen Sinn, es funktioniert und </w:t>
      </w:r>
      <w:r w:rsidR="0041305F" w:rsidRPr="004D629F">
        <w:rPr>
          <w:i/>
          <w:sz w:val="24"/>
          <w:szCs w:val="24"/>
          <w:lang w:val="en-US"/>
        </w:rPr>
        <w:t xml:space="preserve">alles wird zu einem Ganzen. Und das bin ich, </w:t>
      </w:r>
      <w:r w:rsidR="00BC269C" w:rsidRPr="004D629F">
        <w:rPr>
          <w:i/>
          <w:sz w:val="24"/>
          <w:szCs w:val="24"/>
          <w:lang w:val="en-US"/>
        </w:rPr>
        <w:t>mein Freund</w:t>
      </w:r>
      <w:r w:rsidR="0041305F" w:rsidRPr="004D629F">
        <w:rPr>
          <w:i/>
          <w:sz w:val="24"/>
          <w:szCs w:val="24"/>
          <w:lang w:val="en-US"/>
        </w:rPr>
        <w:t>. Ich höre Alben immer noch am Stück.</w:t>
      </w:r>
      <w:r w:rsidR="004D629F" w:rsidRPr="004D629F">
        <w:rPr>
          <w:i/>
          <w:sz w:val="24"/>
          <w:szCs w:val="24"/>
          <w:lang w:val="en-US"/>
        </w:rPr>
        <w:t>“</w:t>
      </w:r>
    </w:p>
    <w:p w:rsidR="00F26E53" w:rsidRPr="00681F94" w:rsidRDefault="00F26E53" w:rsidP="00681F94">
      <w:pPr>
        <w:spacing w:after="0" w:line="240" w:lineRule="auto"/>
        <w:rPr>
          <w:sz w:val="24"/>
          <w:szCs w:val="24"/>
        </w:rPr>
      </w:pPr>
    </w:p>
    <w:p w:rsidR="00912231" w:rsidRPr="00681F94" w:rsidRDefault="00826254" w:rsidP="00681F94">
      <w:pPr>
        <w:spacing w:after="0" w:line="240" w:lineRule="auto"/>
        <w:rPr>
          <w:sz w:val="24"/>
          <w:szCs w:val="24"/>
        </w:rPr>
      </w:pPr>
      <w:r w:rsidRPr="000F38F8">
        <w:rPr>
          <w:sz w:val="24"/>
          <w:szCs w:val="24"/>
        </w:rPr>
        <w:t>Es</w:t>
      </w:r>
      <w:r w:rsidR="00912231" w:rsidRPr="000F38F8">
        <w:rPr>
          <w:sz w:val="24"/>
          <w:szCs w:val="24"/>
        </w:rPr>
        <w:t xml:space="preserve"> war das Ergebnis einer durchdachten Strategie</w:t>
      </w:r>
      <w:r w:rsidRPr="000F38F8">
        <w:rPr>
          <w:sz w:val="24"/>
          <w:szCs w:val="24"/>
        </w:rPr>
        <w:t xml:space="preserve">, </w:t>
      </w:r>
      <w:r w:rsidR="00E9081A" w:rsidRPr="000F38F8">
        <w:rPr>
          <w:sz w:val="24"/>
          <w:szCs w:val="24"/>
        </w:rPr>
        <w:t>durch die</w:t>
      </w:r>
      <w:r w:rsidR="00E567AA" w:rsidRPr="000F38F8">
        <w:rPr>
          <w:sz w:val="24"/>
          <w:szCs w:val="24"/>
        </w:rPr>
        <w:t xml:space="preserve"> man</w:t>
      </w:r>
      <w:r w:rsidRPr="000F38F8">
        <w:rPr>
          <w:sz w:val="24"/>
          <w:szCs w:val="24"/>
        </w:rPr>
        <w:t xml:space="preserve"> </w:t>
      </w:r>
      <w:r w:rsidR="00E567AA" w:rsidRPr="000F38F8">
        <w:rPr>
          <w:sz w:val="24"/>
          <w:szCs w:val="24"/>
        </w:rPr>
        <w:t xml:space="preserve">zur </w:t>
      </w:r>
      <w:r w:rsidRPr="000F38F8">
        <w:rPr>
          <w:sz w:val="24"/>
          <w:szCs w:val="24"/>
        </w:rPr>
        <w:t>einladende</w:t>
      </w:r>
      <w:r w:rsidR="00E567AA" w:rsidRPr="000F38F8">
        <w:rPr>
          <w:sz w:val="24"/>
          <w:szCs w:val="24"/>
        </w:rPr>
        <w:t>n</w:t>
      </w:r>
      <w:r w:rsidRPr="000F38F8">
        <w:rPr>
          <w:sz w:val="24"/>
          <w:szCs w:val="24"/>
        </w:rPr>
        <w:t xml:space="preserve"> Berg-und-Talfahrt auf </w:t>
      </w:r>
      <w:r w:rsidRPr="000F38F8">
        <w:rPr>
          <w:b/>
          <w:sz w:val="24"/>
          <w:szCs w:val="24"/>
        </w:rPr>
        <w:t>»Underworld«</w:t>
      </w:r>
      <w:r w:rsidRPr="000F38F8">
        <w:rPr>
          <w:sz w:val="24"/>
          <w:szCs w:val="24"/>
        </w:rPr>
        <w:t xml:space="preserve"> </w:t>
      </w:r>
      <w:r w:rsidR="00E567AA" w:rsidRPr="000F38F8">
        <w:rPr>
          <w:sz w:val="24"/>
          <w:szCs w:val="24"/>
        </w:rPr>
        <w:t>gelangte</w:t>
      </w:r>
      <w:r w:rsidRPr="000F38F8">
        <w:rPr>
          <w:sz w:val="24"/>
          <w:szCs w:val="24"/>
        </w:rPr>
        <w:t>.</w:t>
      </w:r>
      <w:r w:rsidR="000F38F8" w:rsidRPr="000F38F8">
        <w:rPr>
          <w:sz w:val="24"/>
          <w:szCs w:val="24"/>
        </w:rPr>
        <w:t xml:space="preserve"> Erst </w:t>
      </w:r>
      <w:r w:rsidR="006E5252">
        <w:rPr>
          <w:sz w:val="24"/>
          <w:szCs w:val="24"/>
        </w:rPr>
        <w:t>wurde versucht</w:t>
      </w:r>
      <w:r w:rsidR="000F38F8">
        <w:rPr>
          <w:sz w:val="24"/>
          <w:szCs w:val="24"/>
        </w:rPr>
        <w:t>,</w:t>
      </w:r>
      <w:r w:rsidR="000F38F8" w:rsidRPr="000F38F8">
        <w:rPr>
          <w:sz w:val="24"/>
          <w:szCs w:val="24"/>
        </w:rPr>
        <w:t xml:space="preserve"> ein Konzept durchzusetzen</w:t>
      </w:r>
      <w:r w:rsidR="000F38F8">
        <w:rPr>
          <w:sz w:val="24"/>
          <w:szCs w:val="24"/>
        </w:rPr>
        <w:t xml:space="preserve">, ging dann allerdings wieder einen Schritt zurück und begab sich auf die Suche nach herausfordernden, eigenständigen </w:t>
      </w:r>
      <w:r w:rsidR="004F79D2">
        <w:rPr>
          <w:sz w:val="24"/>
          <w:szCs w:val="24"/>
        </w:rPr>
        <w:t>Nummern</w:t>
      </w:r>
      <w:r w:rsidR="002979EB" w:rsidRPr="000F38F8">
        <w:rPr>
          <w:sz w:val="24"/>
          <w:szCs w:val="24"/>
        </w:rPr>
        <w:t>, die sich ihr eigenes Ökosystem erschaffen, a</w:t>
      </w:r>
      <w:r w:rsidR="00FA113C" w:rsidRPr="000F38F8">
        <w:rPr>
          <w:sz w:val="24"/>
          <w:szCs w:val="24"/>
        </w:rPr>
        <w:t xml:space="preserve">ber </w:t>
      </w:r>
      <w:r w:rsidR="002979EB" w:rsidRPr="000F38F8">
        <w:rPr>
          <w:sz w:val="24"/>
          <w:szCs w:val="24"/>
        </w:rPr>
        <w:t xml:space="preserve">trotzdem </w:t>
      </w:r>
      <w:r w:rsidR="00FA113C" w:rsidRPr="000F38F8">
        <w:rPr>
          <w:sz w:val="24"/>
          <w:szCs w:val="24"/>
        </w:rPr>
        <w:t>Synergie</w:t>
      </w:r>
      <w:r w:rsidR="002979EB" w:rsidRPr="000F38F8">
        <w:rPr>
          <w:sz w:val="24"/>
          <w:szCs w:val="24"/>
        </w:rPr>
        <w:t xml:space="preserve"> besitzen</w:t>
      </w:r>
      <w:r w:rsidR="00FA113C" w:rsidRPr="000F38F8">
        <w:rPr>
          <w:sz w:val="24"/>
          <w:szCs w:val="24"/>
        </w:rPr>
        <w:t xml:space="preserve">, sodass </w:t>
      </w:r>
      <w:r w:rsidR="00754C06" w:rsidRPr="000F38F8">
        <w:rPr>
          <w:sz w:val="24"/>
          <w:szCs w:val="24"/>
        </w:rPr>
        <w:t xml:space="preserve">die Summe </w:t>
      </w:r>
      <w:r w:rsidR="000F38F8">
        <w:rPr>
          <w:sz w:val="24"/>
          <w:szCs w:val="24"/>
        </w:rPr>
        <w:t xml:space="preserve">dieser </w:t>
      </w:r>
      <w:r w:rsidR="00754C06" w:rsidRPr="000F38F8">
        <w:rPr>
          <w:sz w:val="24"/>
          <w:szCs w:val="24"/>
        </w:rPr>
        <w:t>größer ist als die der hymnischen Anteile.</w:t>
      </w:r>
    </w:p>
    <w:p w:rsidR="006C1F0C" w:rsidRPr="00681F94" w:rsidRDefault="006C1F0C" w:rsidP="00681F94">
      <w:pPr>
        <w:spacing w:after="0" w:line="240" w:lineRule="auto"/>
        <w:rPr>
          <w:sz w:val="24"/>
          <w:szCs w:val="24"/>
        </w:rPr>
      </w:pPr>
    </w:p>
    <w:p w:rsidR="00BE57C9" w:rsidRPr="00BF1061" w:rsidRDefault="00BE57C9" w:rsidP="00681F94">
      <w:pPr>
        <w:spacing w:after="0" w:line="240" w:lineRule="auto"/>
        <w:rPr>
          <w:i/>
          <w:sz w:val="24"/>
          <w:szCs w:val="24"/>
        </w:rPr>
      </w:pPr>
      <w:r w:rsidRPr="00BF1061">
        <w:rPr>
          <w:i/>
          <w:sz w:val="24"/>
          <w:szCs w:val="24"/>
        </w:rPr>
        <w:t xml:space="preserve">„Bei </w:t>
      </w:r>
      <w:r w:rsidR="00807153" w:rsidRPr="00BF1061">
        <w:rPr>
          <w:i/>
          <w:sz w:val="24"/>
          <w:szCs w:val="24"/>
        </w:rPr>
        <w:t>»</w:t>
      </w:r>
      <w:r w:rsidRPr="00BF1061">
        <w:rPr>
          <w:i/>
          <w:sz w:val="24"/>
          <w:szCs w:val="24"/>
        </w:rPr>
        <w:t>Underworld</w:t>
      </w:r>
      <w:r w:rsidR="00807153" w:rsidRPr="00BF1061">
        <w:rPr>
          <w:i/>
          <w:sz w:val="24"/>
          <w:szCs w:val="24"/>
        </w:rPr>
        <w:t>«</w:t>
      </w:r>
      <w:r w:rsidRPr="00BF1061">
        <w:rPr>
          <w:i/>
          <w:sz w:val="24"/>
          <w:szCs w:val="24"/>
        </w:rPr>
        <w:t xml:space="preserve"> handelt es sich nicht wirklich um ein Konzept-Album“</w:t>
      </w:r>
      <w:r w:rsidRPr="00681F94">
        <w:rPr>
          <w:sz w:val="24"/>
          <w:szCs w:val="24"/>
        </w:rPr>
        <w:t xml:space="preserve">, bestätigt </w:t>
      </w:r>
      <w:r w:rsidRPr="00E96090">
        <w:rPr>
          <w:b/>
          <w:sz w:val="24"/>
          <w:szCs w:val="24"/>
        </w:rPr>
        <w:t>Michael</w:t>
      </w:r>
      <w:r w:rsidR="001E2A0C">
        <w:rPr>
          <w:sz w:val="24"/>
          <w:szCs w:val="24"/>
        </w:rPr>
        <w:t>.</w:t>
      </w:r>
      <w:r w:rsidRPr="00681F94">
        <w:rPr>
          <w:sz w:val="24"/>
          <w:szCs w:val="24"/>
        </w:rPr>
        <w:t xml:space="preserve"> </w:t>
      </w:r>
      <w:r w:rsidRPr="00BF1061">
        <w:rPr>
          <w:i/>
          <w:sz w:val="24"/>
          <w:szCs w:val="24"/>
        </w:rPr>
        <w:t>„</w:t>
      </w:r>
      <w:r w:rsidR="001E2A0C">
        <w:rPr>
          <w:i/>
          <w:sz w:val="24"/>
          <w:szCs w:val="24"/>
        </w:rPr>
        <w:t>A</w:t>
      </w:r>
      <w:r w:rsidRPr="00BF1061">
        <w:rPr>
          <w:i/>
          <w:sz w:val="24"/>
          <w:szCs w:val="24"/>
        </w:rPr>
        <w:t>ber es zieht sich, wie auch auf den letzten Platten, ein Thema hindurch, welches jedoch keine Geschichte erzählt.</w:t>
      </w:r>
      <w:r w:rsidR="00FC762E" w:rsidRPr="00BF1061">
        <w:rPr>
          <w:i/>
          <w:sz w:val="24"/>
          <w:szCs w:val="24"/>
          <w:lang w:val="en-US"/>
        </w:rPr>
        <w:t xml:space="preserve"> Wir versuchen, etwas zu finden, um in eine Thematik hineinzukommen und das Blut in Wallung geraten zu lassen. Das Ziel war, etwas dunkel Angehauchtes mit emotionalem Inhalt zu finden. Also durchstöberte ich Dante und 'Orpheus in der Unterwelt', in dem er zu Hades oder in die Hölle geht, um das Mädchen zu retten. Das Thema ist also, dass man für etwas oder jemanden , der einem wichtig ist, in die Hölle und wieder zurückgeht</w:t>
      </w:r>
      <w:r w:rsidR="00224E33" w:rsidRPr="00BF1061">
        <w:rPr>
          <w:i/>
          <w:sz w:val="24"/>
          <w:szCs w:val="24"/>
          <w:lang w:val="en-US"/>
        </w:rPr>
        <w:t>.</w:t>
      </w:r>
      <w:r w:rsidR="009741A3" w:rsidRPr="00BF1061">
        <w:rPr>
          <w:i/>
          <w:sz w:val="24"/>
          <w:szCs w:val="24"/>
          <w:lang w:val="en-US"/>
        </w:rPr>
        <w:t xml:space="preserve"> So konnten wir </w:t>
      </w:r>
      <w:r w:rsidR="00EB672E">
        <w:rPr>
          <w:i/>
          <w:sz w:val="24"/>
          <w:szCs w:val="24"/>
          <w:lang w:val="en-US"/>
        </w:rPr>
        <w:t xml:space="preserve">eine </w:t>
      </w:r>
      <w:r w:rsidR="009741A3" w:rsidRPr="00BF1061">
        <w:rPr>
          <w:i/>
          <w:sz w:val="24"/>
          <w:szCs w:val="24"/>
          <w:lang w:val="en-US"/>
        </w:rPr>
        <w:t xml:space="preserve">höllische Symbolik einfließen lassen und der Platte gleichzeitig eine emotionale </w:t>
      </w:r>
      <w:r w:rsidR="00484E35">
        <w:rPr>
          <w:i/>
          <w:sz w:val="24"/>
          <w:szCs w:val="24"/>
          <w:lang w:val="en-US"/>
        </w:rPr>
        <w:t>Breitseite</w:t>
      </w:r>
      <w:r w:rsidR="009741A3" w:rsidRPr="00BF1061">
        <w:rPr>
          <w:i/>
          <w:sz w:val="24"/>
          <w:szCs w:val="24"/>
          <w:lang w:val="en-US"/>
        </w:rPr>
        <w:t xml:space="preserve"> verpassen</w:t>
      </w:r>
      <w:r w:rsidR="00032306" w:rsidRPr="00BF1061">
        <w:rPr>
          <w:i/>
          <w:sz w:val="24"/>
          <w:szCs w:val="24"/>
          <w:lang w:val="en-US"/>
        </w:rPr>
        <w:t>, bei der du dich um jemanden sorgst,</w:t>
      </w:r>
      <w:r w:rsidR="002A722F">
        <w:rPr>
          <w:i/>
          <w:sz w:val="24"/>
          <w:szCs w:val="24"/>
          <w:lang w:val="en-US"/>
        </w:rPr>
        <w:t xml:space="preserve"> </w:t>
      </w:r>
      <w:r w:rsidR="00022EC8">
        <w:rPr>
          <w:i/>
          <w:sz w:val="24"/>
          <w:szCs w:val="24"/>
          <w:lang w:val="en-US"/>
        </w:rPr>
        <w:t>für den du alles durchmachen würdest</w:t>
      </w:r>
      <w:r w:rsidR="00032306" w:rsidRPr="00BF1061">
        <w:rPr>
          <w:i/>
          <w:sz w:val="24"/>
          <w:szCs w:val="24"/>
          <w:lang w:val="en-US"/>
        </w:rPr>
        <w:t xml:space="preserve">, und </w:t>
      </w:r>
      <w:r w:rsidR="00164F07">
        <w:rPr>
          <w:i/>
          <w:sz w:val="24"/>
          <w:szCs w:val="24"/>
          <w:lang w:val="en-US"/>
        </w:rPr>
        <w:t xml:space="preserve">dabei </w:t>
      </w:r>
      <w:r w:rsidR="00032306" w:rsidRPr="00BF1061">
        <w:rPr>
          <w:i/>
          <w:sz w:val="24"/>
          <w:szCs w:val="24"/>
          <w:lang w:val="en-US"/>
        </w:rPr>
        <w:t>trotzdem versuchts, das Richtige zu tun.</w:t>
      </w:r>
      <w:r w:rsidR="000B7BA9" w:rsidRPr="00BF1061">
        <w:rPr>
          <w:i/>
          <w:sz w:val="24"/>
          <w:szCs w:val="24"/>
          <w:lang w:val="en-US"/>
        </w:rPr>
        <w:t xml:space="preserve"> </w:t>
      </w:r>
      <w:r w:rsidR="00181B2C">
        <w:rPr>
          <w:i/>
          <w:sz w:val="24"/>
          <w:szCs w:val="24"/>
          <w:lang w:val="en-US"/>
        </w:rPr>
        <w:t>Das</w:t>
      </w:r>
      <w:r w:rsidR="000B7BA9" w:rsidRPr="00BF1061">
        <w:rPr>
          <w:i/>
          <w:sz w:val="24"/>
          <w:szCs w:val="24"/>
          <w:lang w:val="en-US"/>
        </w:rPr>
        <w:t xml:space="preserve"> bildet </w:t>
      </w:r>
      <w:r w:rsidR="00181B2C">
        <w:rPr>
          <w:i/>
          <w:sz w:val="24"/>
          <w:szCs w:val="24"/>
          <w:lang w:val="en-US"/>
        </w:rPr>
        <w:t xml:space="preserve">jedoch </w:t>
      </w:r>
      <w:r w:rsidR="000B7BA9" w:rsidRPr="00BF1061">
        <w:rPr>
          <w:i/>
          <w:sz w:val="24"/>
          <w:szCs w:val="24"/>
          <w:lang w:val="en-US"/>
        </w:rPr>
        <w:t>eine Gliederung, keine erzählende Geschichte. Wir hatten ein Konzept</w:t>
      </w:r>
      <w:r w:rsidR="00995CFC" w:rsidRPr="00BF1061">
        <w:rPr>
          <w:i/>
          <w:sz w:val="24"/>
          <w:szCs w:val="24"/>
          <w:lang w:val="en-US"/>
        </w:rPr>
        <w:t xml:space="preserve"> und gingen zu unseren Wurzeln zurück, machten </w:t>
      </w:r>
      <w:r w:rsidR="00B31B4F">
        <w:rPr>
          <w:i/>
          <w:sz w:val="24"/>
          <w:szCs w:val="24"/>
          <w:lang w:val="en-US"/>
        </w:rPr>
        <w:t xml:space="preserve">die Platte </w:t>
      </w:r>
      <w:r w:rsidR="00995CFC" w:rsidRPr="00BF1061">
        <w:rPr>
          <w:i/>
          <w:sz w:val="24"/>
          <w:szCs w:val="24"/>
          <w:lang w:val="en-US"/>
        </w:rPr>
        <w:t>aber gleichzeitig persönlicher und weniger prahlerisch. Wir fanden einige Rahmenbedingungen, in denen wir arbeiten konnten. Dort konnten das Musikalische und das Inhaltliche nicht über Bord gehen!”</w:t>
      </w:r>
    </w:p>
    <w:p w:rsidR="00BE57C9" w:rsidRPr="00681F94" w:rsidRDefault="00BE57C9" w:rsidP="00681F94">
      <w:pPr>
        <w:spacing w:after="0" w:line="240" w:lineRule="auto"/>
        <w:rPr>
          <w:sz w:val="24"/>
          <w:szCs w:val="24"/>
        </w:rPr>
      </w:pPr>
    </w:p>
    <w:p w:rsidR="006C1F0C" w:rsidRPr="00681F94" w:rsidRDefault="00E91129" w:rsidP="0058586C">
      <w:pPr>
        <w:spacing w:after="0" w:line="240" w:lineRule="auto"/>
        <w:rPr>
          <w:sz w:val="24"/>
          <w:szCs w:val="24"/>
        </w:rPr>
      </w:pPr>
      <w:r w:rsidRPr="00681F94">
        <w:rPr>
          <w:sz w:val="24"/>
          <w:szCs w:val="24"/>
        </w:rPr>
        <w:t>Bezüglich spezifischer Songs der Platte</w:t>
      </w:r>
      <w:r w:rsidR="00074D3F">
        <w:rPr>
          <w:sz w:val="24"/>
          <w:szCs w:val="24"/>
        </w:rPr>
        <w:t>,</w:t>
      </w:r>
      <w:r w:rsidRPr="00681F94">
        <w:rPr>
          <w:sz w:val="24"/>
          <w:szCs w:val="24"/>
        </w:rPr>
        <w:t xml:space="preserve"> liegen die benannten Schwerpunkte bei </w:t>
      </w:r>
      <w:r w:rsidR="00550003" w:rsidRPr="00681F94">
        <w:rPr>
          <w:b/>
          <w:sz w:val="24"/>
          <w:szCs w:val="24"/>
        </w:rPr>
        <w:t>'</w:t>
      </w:r>
      <w:r w:rsidRPr="00681F94">
        <w:rPr>
          <w:b/>
          <w:sz w:val="24"/>
          <w:szCs w:val="24"/>
        </w:rPr>
        <w:t>Nevermore</w:t>
      </w:r>
      <w:r w:rsidR="00550003" w:rsidRPr="00681F94">
        <w:rPr>
          <w:b/>
          <w:sz w:val="24"/>
          <w:szCs w:val="24"/>
        </w:rPr>
        <w:t>'</w:t>
      </w:r>
      <w:r w:rsidRPr="00681F94">
        <w:rPr>
          <w:b/>
          <w:sz w:val="24"/>
          <w:szCs w:val="24"/>
        </w:rPr>
        <w:t xml:space="preserve"> </w:t>
      </w:r>
      <w:r w:rsidRPr="00681F94">
        <w:rPr>
          <w:sz w:val="24"/>
          <w:szCs w:val="24"/>
        </w:rPr>
        <w:t xml:space="preserve">und </w:t>
      </w:r>
      <w:r w:rsidR="00550003" w:rsidRPr="00681F94">
        <w:rPr>
          <w:b/>
          <w:sz w:val="24"/>
          <w:szCs w:val="24"/>
        </w:rPr>
        <w:t>'</w:t>
      </w:r>
      <w:r w:rsidRPr="00681F94">
        <w:rPr>
          <w:b/>
          <w:sz w:val="24"/>
          <w:szCs w:val="24"/>
        </w:rPr>
        <w:t>Without You</w:t>
      </w:r>
      <w:r w:rsidR="00550003" w:rsidRPr="00681F94">
        <w:rPr>
          <w:b/>
          <w:sz w:val="24"/>
          <w:szCs w:val="24"/>
        </w:rPr>
        <w:t>'</w:t>
      </w:r>
      <w:r w:rsidRPr="00681F94">
        <w:rPr>
          <w:sz w:val="24"/>
          <w:szCs w:val="24"/>
        </w:rPr>
        <w:t xml:space="preserve">; jeder gibt der Gesamtheit des Albums </w:t>
      </w:r>
      <w:r w:rsidR="0058586C">
        <w:rPr>
          <w:sz w:val="24"/>
          <w:szCs w:val="24"/>
        </w:rPr>
        <w:t>aus einer anderen Sichtweise</w:t>
      </w:r>
      <w:r w:rsidR="00E64FA1" w:rsidRPr="00681F94">
        <w:rPr>
          <w:sz w:val="24"/>
          <w:szCs w:val="24"/>
        </w:rPr>
        <w:t xml:space="preserve"> </w:t>
      </w:r>
      <w:r w:rsidR="0058586C">
        <w:rPr>
          <w:sz w:val="24"/>
          <w:szCs w:val="24"/>
        </w:rPr>
        <w:t xml:space="preserve">Maß </w:t>
      </w:r>
      <w:r w:rsidRPr="00681F94">
        <w:rPr>
          <w:sz w:val="24"/>
          <w:szCs w:val="24"/>
        </w:rPr>
        <w:t>und Farbe.</w:t>
      </w:r>
    </w:p>
    <w:p w:rsidR="0089765F" w:rsidRPr="00681F94" w:rsidRDefault="0089765F" w:rsidP="00681F94">
      <w:pPr>
        <w:spacing w:after="0" w:line="240" w:lineRule="auto"/>
        <w:rPr>
          <w:sz w:val="24"/>
          <w:szCs w:val="24"/>
        </w:rPr>
      </w:pPr>
    </w:p>
    <w:p w:rsidR="0089765F" w:rsidRPr="00681F94" w:rsidRDefault="0051445A" w:rsidP="00681F94">
      <w:pPr>
        <w:spacing w:after="0" w:line="240" w:lineRule="auto"/>
        <w:rPr>
          <w:sz w:val="24"/>
          <w:szCs w:val="24"/>
        </w:rPr>
      </w:pPr>
      <w:r w:rsidRPr="00681F94">
        <w:rPr>
          <w:sz w:val="24"/>
          <w:szCs w:val="24"/>
        </w:rPr>
        <w:t xml:space="preserve">Der Schwerpunkt, über den </w:t>
      </w:r>
      <w:r w:rsidRPr="00681F94">
        <w:rPr>
          <w:b/>
          <w:sz w:val="24"/>
          <w:szCs w:val="24"/>
        </w:rPr>
        <w:t>Michael</w:t>
      </w:r>
      <w:r w:rsidRPr="00681F94">
        <w:rPr>
          <w:sz w:val="24"/>
          <w:szCs w:val="24"/>
        </w:rPr>
        <w:t xml:space="preserve"> spricht, wird mit </w:t>
      </w:r>
      <w:r w:rsidR="00A87675" w:rsidRPr="00681F94">
        <w:rPr>
          <w:b/>
          <w:sz w:val="24"/>
          <w:szCs w:val="24"/>
        </w:rPr>
        <w:t>'</w:t>
      </w:r>
      <w:r w:rsidRPr="00681F94">
        <w:rPr>
          <w:b/>
          <w:sz w:val="24"/>
          <w:szCs w:val="24"/>
        </w:rPr>
        <w:t>Nevermore</w:t>
      </w:r>
      <w:r w:rsidR="00A87675" w:rsidRPr="00681F94">
        <w:rPr>
          <w:b/>
          <w:sz w:val="24"/>
          <w:szCs w:val="24"/>
        </w:rPr>
        <w:t>'</w:t>
      </w:r>
      <w:r w:rsidRPr="00681F94">
        <w:rPr>
          <w:sz w:val="24"/>
          <w:szCs w:val="24"/>
        </w:rPr>
        <w:t xml:space="preserve"> unmissverständlich klar. </w:t>
      </w:r>
      <w:r w:rsidRPr="00681F94">
        <w:rPr>
          <w:b/>
          <w:sz w:val="24"/>
          <w:szCs w:val="24"/>
        </w:rPr>
        <w:t>Russell</w:t>
      </w:r>
      <w:r w:rsidRPr="00681F94">
        <w:rPr>
          <w:sz w:val="24"/>
          <w:szCs w:val="24"/>
        </w:rPr>
        <w:t xml:space="preserve">s Gesang ist nach einem kurzen, nicht abwegigen Thrash-Intro sofort präsent, ehe sich der Himmel für einen Refrain voller Schönheit öffnet, in dem </w:t>
      </w:r>
      <w:r w:rsidR="00A87675" w:rsidRPr="00681F94">
        <w:rPr>
          <w:sz w:val="24"/>
          <w:szCs w:val="24"/>
        </w:rPr>
        <w:t xml:space="preserve">er </w:t>
      </w:r>
      <w:r w:rsidRPr="00681F94">
        <w:rPr>
          <w:sz w:val="24"/>
          <w:szCs w:val="24"/>
        </w:rPr>
        <w:t xml:space="preserve">auf einer Melodie gleitet, die </w:t>
      </w:r>
      <w:r w:rsidR="00F60EC9" w:rsidRPr="00681F94">
        <w:rPr>
          <w:sz w:val="24"/>
          <w:szCs w:val="24"/>
        </w:rPr>
        <w:t xml:space="preserve">sich auf ein </w:t>
      </w:r>
      <w:r w:rsidR="00702B5B">
        <w:rPr>
          <w:sz w:val="24"/>
          <w:szCs w:val="24"/>
        </w:rPr>
        <w:t>leidenschaftliches</w:t>
      </w:r>
      <w:r w:rsidRPr="00681F94">
        <w:rPr>
          <w:sz w:val="24"/>
          <w:szCs w:val="24"/>
        </w:rPr>
        <w:t xml:space="preserve"> Riff voller belehrter Magie von </w:t>
      </w:r>
      <w:r w:rsidRPr="00681F94">
        <w:rPr>
          <w:b/>
          <w:sz w:val="24"/>
          <w:szCs w:val="24"/>
        </w:rPr>
        <w:t xml:space="preserve">Michael </w:t>
      </w:r>
      <w:r w:rsidRPr="00681F94">
        <w:rPr>
          <w:sz w:val="24"/>
          <w:szCs w:val="24"/>
        </w:rPr>
        <w:t>s</w:t>
      </w:r>
      <w:r w:rsidR="00F60EC9" w:rsidRPr="00681F94">
        <w:rPr>
          <w:sz w:val="24"/>
          <w:szCs w:val="24"/>
        </w:rPr>
        <w:t>tützt</w:t>
      </w:r>
      <w:r w:rsidRPr="00681F94">
        <w:rPr>
          <w:sz w:val="24"/>
          <w:szCs w:val="24"/>
        </w:rPr>
        <w:t>.</w:t>
      </w:r>
    </w:p>
    <w:p w:rsidR="006C1F0C" w:rsidRPr="00681F94" w:rsidRDefault="006C1F0C" w:rsidP="00681F94">
      <w:pPr>
        <w:spacing w:after="0" w:line="240" w:lineRule="auto"/>
        <w:rPr>
          <w:sz w:val="24"/>
          <w:szCs w:val="24"/>
        </w:rPr>
      </w:pPr>
    </w:p>
    <w:p w:rsidR="0030341C" w:rsidRPr="00EF7F03" w:rsidRDefault="0030341C" w:rsidP="00681F94">
      <w:pPr>
        <w:spacing w:after="0" w:line="240" w:lineRule="auto"/>
        <w:rPr>
          <w:i/>
          <w:sz w:val="24"/>
          <w:szCs w:val="24"/>
        </w:rPr>
      </w:pPr>
      <w:r w:rsidRPr="00EF7F03">
        <w:rPr>
          <w:i/>
          <w:sz w:val="24"/>
          <w:szCs w:val="24"/>
        </w:rPr>
        <w:t xml:space="preserve">„Hohe Geschwindigkeit, </w:t>
      </w:r>
      <w:r w:rsidR="00B66C3F">
        <w:rPr>
          <w:i/>
          <w:sz w:val="24"/>
          <w:szCs w:val="24"/>
        </w:rPr>
        <w:t xml:space="preserve">eine </w:t>
      </w:r>
      <w:r w:rsidR="0024772F">
        <w:rPr>
          <w:i/>
          <w:sz w:val="24"/>
          <w:szCs w:val="24"/>
        </w:rPr>
        <w:t>gute Hook, gutes Spiel</w:t>
      </w:r>
      <w:r w:rsidRPr="00EF7F03">
        <w:rPr>
          <w:i/>
          <w:sz w:val="24"/>
          <w:szCs w:val="24"/>
        </w:rPr>
        <w:t xml:space="preserve"> überall“,</w:t>
      </w:r>
      <w:r w:rsidRPr="00681F94">
        <w:rPr>
          <w:sz w:val="24"/>
          <w:szCs w:val="24"/>
        </w:rPr>
        <w:t xml:space="preserve"> schmunzelt </w:t>
      </w:r>
      <w:r w:rsidRPr="00681F94">
        <w:rPr>
          <w:b/>
          <w:sz w:val="24"/>
          <w:szCs w:val="24"/>
        </w:rPr>
        <w:t>Michael</w:t>
      </w:r>
      <w:r w:rsidRPr="00681F94">
        <w:rPr>
          <w:sz w:val="24"/>
          <w:szCs w:val="24"/>
        </w:rPr>
        <w:t>. „</w:t>
      </w:r>
      <w:r w:rsidRPr="00EF7F03">
        <w:rPr>
          <w:i/>
          <w:sz w:val="24"/>
          <w:szCs w:val="24"/>
        </w:rPr>
        <w:t>Dieser Song wurde als Einführung in das Album gestaltet.</w:t>
      </w:r>
      <w:r w:rsidR="00424230" w:rsidRPr="00EF7F03">
        <w:rPr>
          <w:i/>
          <w:sz w:val="24"/>
          <w:szCs w:val="24"/>
        </w:rPr>
        <w:t xml:space="preserve"> Der erste Track einer jeden Platte sollte die Grundstimmung des Gesamtwerks widerspiegeln. Und </w:t>
      </w:r>
      <w:r w:rsidR="003D3C79" w:rsidRPr="00EF7F03">
        <w:rPr>
          <w:i/>
          <w:sz w:val="24"/>
          <w:szCs w:val="24"/>
        </w:rPr>
        <w:t>'</w:t>
      </w:r>
      <w:r w:rsidR="00424230" w:rsidRPr="00EF7F03">
        <w:rPr>
          <w:i/>
          <w:sz w:val="24"/>
          <w:szCs w:val="24"/>
        </w:rPr>
        <w:t>Nevermore</w:t>
      </w:r>
      <w:r w:rsidR="003D3C79" w:rsidRPr="00EF7F03">
        <w:rPr>
          <w:i/>
          <w:sz w:val="24"/>
          <w:szCs w:val="24"/>
        </w:rPr>
        <w:t>'</w:t>
      </w:r>
      <w:r w:rsidR="00424230" w:rsidRPr="00EF7F03">
        <w:rPr>
          <w:i/>
          <w:sz w:val="24"/>
          <w:szCs w:val="24"/>
        </w:rPr>
        <w:t xml:space="preserve"> besitzt die</w:t>
      </w:r>
      <w:r w:rsidR="003D3C79" w:rsidRPr="00EF7F03">
        <w:rPr>
          <w:i/>
          <w:sz w:val="24"/>
          <w:szCs w:val="24"/>
        </w:rPr>
        <w:t xml:space="preserve"> nötigen</w:t>
      </w:r>
      <w:r w:rsidR="00424230" w:rsidRPr="00EF7F03">
        <w:rPr>
          <w:i/>
          <w:sz w:val="24"/>
          <w:szCs w:val="24"/>
        </w:rPr>
        <w:t xml:space="preserve"> Riffs,</w:t>
      </w:r>
      <w:r w:rsidR="00EF2BA1" w:rsidRPr="00EF7F03">
        <w:rPr>
          <w:i/>
          <w:sz w:val="24"/>
          <w:szCs w:val="24"/>
        </w:rPr>
        <w:t xml:space="preserve"> die Hookline,</w:t>
      </w:r>
      <w:r w:rsidR="00424230" w:rsidRPr="00EF7F03">
        <w:rPr>
          <w:i/>
          <w:sz w:val="24"/>
          <w:szCs w:val="24"/>
        </w:rPr>
        <w:t xml:space="preserve"> den Refrain </w:t>
      </w:r>
      <w:r w:rsidR="00EF2BA1" w:rsidRPr="00EF7F03">
        <w:rPr>
          <w:i/>
          <w:sz w:val="24"/>
          <w:szCs w:val="24"/>
        </w:rPr>
        <w:t xml:space="preserve">sowie </w:t>
      </w:r>
      <w:r w:rsidR="00424230" w:rsidRPr="00EF7F03">
        <w:rPr>
          <w:i/>
          <w:sz w:val="24"/>
          <w:szCs w:val="24"/>
        </w:rPr>
        <w:t>einige wahnwitzige Solos.“</w:t>
      </w:r>
    </w:p>
    <w:p w:rsidR="006C1F0C" w:rsidRPr="00681F94" w:rsidRDefault="006C1F0C" w:rsidP="00681F94">
      <w:pPr>
        <w:spacing w:after="0" w:line="240" w:lineRule="auto"/>
        <w:rPr>
          <w:sz w:val="24"/>
          <w:szCs w:val="24"/>
        </w:rPr>
      </w:pPr>
    </w:p>
    <w:p w:rsidR="00CF3636" w:rsidRPr="00681F94" w:rsidRDefault="003C3B52" w:rsidP="00681F94">
      <w:pPr>
        <w:spacing w:after="0" w:line="240" w:lineRule="auto"/>
        <w:rPr>
          <w:sz w:val="24"/>
          <w:szCs w:val="24"/>
        </w:rPr>
      </w:pPr>
      <w:r w:rsidRPr="00681F94">
        <w:rPr>
          <w:b/>
          <w:sz w:val="24"/>
          <w:szCs w:val="24"/>
        </w:rPr>
        <w:t>'</w:t>
      </w:r>
      <w:r w:rsidR="00CF3636" w:rsidRPr="00681F94">
        <w:rPr>
          <w:b/>
          <w:sz w:val="24"/>
          <w:szCs w:val="24"/>
        </w:rPr>
        <w:t>Without You</w:t>
      </w:r>
      <w:r w:rsidRPr="00681F94">
        <w:rPr>
          <w:b/>
          <w:sz w:val="24"/>
          <w:szCs w:val="24"/>
        </w:rPr>
        <w:t>'</w:t>
      </w:r>
      <w:r w:rsidR="00CF3636" w:rsidRPr="00681F94">
        <w:rPr>
          <w:sz w:val="24"/>
          <w:szCs w:val="24"/>
        </w:rPr>
        <w:t xml:space="preserve"> ist einerseits eine durchdringen</w:t>
      </w:r>
      <w:r w:rsidR="00473092">
        <w:rPr>
          <w:sz w:val="24"/>
          <w:szCs w:val="24"/>
        </w:rPr>
        <w:t xml:space="preserve">de Ballade, aber eine, die voller </w:t>
      </w:r>
      <w:r w:rsidR="005904D4">
        <w:rPr>
          <w:sz w:val="24"/>
          <w:szCs w:val="24"/>
        </w:rPr>
        <w:t>rockiger Parts</w:t>
      </w:r>
      <w:r w:rsidR="00B533EF">
        <w:rPr>
          <w:sz w:val="24"/>
          <w:szCs w:val="24"/>
        </w:rPr>
        <w:t xml:space="preserve"> und </w:t>
      </w:r>
      <w:r w:rsidR="005904D4">
        <w:rPr>
          <w:sz w:val="24"/>
          <w:szCs w:val="24"/>
        </w:rPr>
        <w:t>himmlischer</w:t>
      </w:r>
      <w:r w:rsidR="00A90614">
        <w:rPr>
          <w:sz w:val="24"/>
          <w:szCs w:val="24"/>
        </w:rPr>
        <w:t xml:space="preserve"> Arrangements steckt</w:t>
      </w:r>
      <w:r w:rsidR="00A62E26">
        <w:rPr>
          <w:sz w:val="24"/>
          <w:szCs w:val="24"/>
        </w:rPr>
        <w:t>;</w:t>
      </w:r>
      <w:r w:rsidR="00CF3636" w:rsidRPr="00681F94">
        <w:rPr>
          <w:sz w:val="24"/>
          <w:szCs w:val="24"/>
        </w:rPr>
        <w:t xml:space="preserve"> Licht gegen Schatten, in die Höhe schnellende Harmonien, Wucht, Kraft und zu guter Letzt progressive Zeichen der Zeit.</w:t>
      </w:r>
      <w:r w:rsidR="00CA3B86" w:rsidRPr="00681F94">
        <w:rPr>
          <w:sz w:val="24"/>
          <w:szCs w:val="24"/>
        </w:rPr>
        <w:t xml:space="preserve"> </w:t>
      </w:r>
      <w:r w:rsidR="00CA3B86" w:rsidRPr="004C700E">
        <w:rPr>
          <w:i/>
          <w:sz w:val="24"/>
          <w:szCs w:val="24"/>
        </w:rPr>
        <w:t xml:space="preserve">„Dieser Track ist ein bisschen heiterer, mit einem großen Refrain und einem </w:t>
      </w:r>
      <w:r w:rsidR="00D55C02" w:rsidRPr="004C700E">
        <w:rPr>
          <w:i/>
          <w:sz w:val="24"/>
          <w:szCs w:val="24"/>
        </w:rPr>
        <w:t>überwältigenden</w:t>
      </w:r>
      <w:r w:rsidR="00CA3B86" w:rsidRPr="004C700E">
        <w:rPr>
          <w:i/>
          <w:sz w:val="24"/>
          <w:szCs w:val="24"/>
        </w:rPr>
        <w:t xml:space="preserve"> </w:t>
      </w:r>
      <w:r w:rsidR="00D55C02" w:rsidRPr="004C700E">
        <w:rPr>
          <w:i/>
          <w:sz w:val="24"/>
          <w:szCs w:val="24"/>
        </w:rPr>
        <w:t>Feeling</w:t>
      </w:r>
      <w:r w:rsidR="00CA3B86" w:rsidRPr="004C700E">
        <w:rPr>
          <w:i/>
          <w:sz w:val="24"/>
          <w:szCs w:val="24"/>
        </w:rPr>
        <w:t>.</w:t>
      </w:r>
      <w:r w:rsidR="00F444A9" w:rsidRPr="004C700E">
        <w:rPr>
          <w:i/>
          <w:sz w:val="24"/>
          <w:szCs w:val="24"/>
        </w:rPr>
        <w:t xml:space="preserve"> Ich bin mir nicht sicher, ob ich ihn als Ballade bezeichnen würde, aber diese Nummer ist etwas ruhiger, lebt nicht so sehr von einem Riff, sondern eher von der akustischen und elektrischen Interaktion</w:t>
      </w:r>
      <w:r w:rsidR="00925208" w:rsidRPr="004C700E">
        <w:rPr>
          <w:i/>
          <w:sz w:val="24"/>
          <w:szCs w:val="24"/>
        </w:rPr>
        <w:t>. Diese beiden Songs sind die perfekte Wahl für Singles, wenn man so will, denn sie repräsentieren</w:t>
      </w:r>
      <w:r w:rsidR="00EA61F1" w:rsidRPr="004C700E">
        <w:rPr>
          <w:i/>
          <w:sz w:val="24"/>
          <w:szCs w:val="24"/>
        </w:rPr>
        <w:t xml:space="preserve"> alles, was die Platte ausmacht: Sie ist har</w:t>
      </w:r>
      <w:r w:rsidRPr="004C700E">
        <w:rPr>
          <w:i/>
          <w:sz w:val="24"/>
          <w:szCs w:val="24"/>
        </w:rPr>
        <w:t>t, aber gleichzeitig gibt es</w:t>
      </w:r>
      <w:r w:rsidR="00EA61F1" w:rsidRPr="004C700E">
        <w:rPr>
          <w:i/>
          <w:sz w:val="24"/>
          <w:szCs w:val="24"/>
        </w:rPr>
        <w:t xml:space="preserve"> ansteigende Melodie-Parts</w:t>
      </w:r>
      <w:r w:rsidRPr="004C700E">
        <w:rPr>
          <w:i/>
          <w:sz w:val="24"/>
          <w:szCs w:val="24"/>
        </w:rPr>
        <w:t xml:space="preserve">, wie z.B. in </w:t>
      </w:r>
      <w:r w:rsidR="004C700E" w:rsidRPr="004C700E">
        <w:rPr>
          <w:i/>
          <w:sz w:val="24"/>
          <w:szCs w:val="24"/>
        </w:rPr>
        <w:t>'</w:t>
      </w:r>
      <w:r w:rsidRPr="004C700E">
        <w:rPr>
          <w:i/>
          <w:sz w:val="24"/>
          <w:szCs w:val="24"/>
        </w:rPr>
        <w:t>Swansong</w:t>
      </w:r>
      <w:r w:rsidR="004C700E" w:rsidRPr="004C700E">
        <w:rPr>
          <w:i/>
          <w:sz w:val="24"/>
          <w:szCs w:val="24"/>
        </w:rPr>
        <w:t>'</w:t>
      </w:r>
      <w:r w:rsidRPr="004C700E">
        <w:rPr>
          <w:i/>
          <w:sz w:val="24"/>
          <w:szCs w:val="24"/>
        </w:rPr>
        <w:t xml:space="preserve"> mit dem Klavier. Das ist ein Beispiel dafür, wie die Keyboards die Melodieführung übernehmen </w:t>
      </w:r>
      <w:r w:rsidR="00885417" w:rsidRPr="004C700E">
        <w:rPr>
          <w:i/>
          <w:sz w:val="24"/>
          <w:szCs w:val="24"/>
        </w:rPr>
        <w:t>-</w:t>
      </w:r>
      <w:r w:rsidRPr="004C700E">
        <w:rPr>
          <w:i/>
          <w:sz w:val="24"/>
          <w:szCs w:val="24"/>
        </w:rPr>
        <w:t xml:space="preserve"> Pinnella brachte die meisten davon ein. Aber diese beiden sprechen beide Seiten des Albums an.“</w:t>
      </w:r>
    </w:p>
    <w:p w:rsidR="006C1F0C" w:rsidRPr="00681F94" w:rsidRDefault="006C1F0C" w:rsidP="00681F94">
      <w:pPr>
        <w:spacing w:after="0" w:line="240" w:lineRule="auto"/>
        <w:rPr>
          <w:sz w:val="24"/>
          <w:szCs w:val="24"/>
        </w:rPr>
      </w:pPr>
    </w:p>
    <w:p w:rsidR="00424230" w:rsidRPr="00681F94" w:rsidRDefault="00424230" w:rsidP="00681F94">
      <w:pPr>
        <w:spacing w:after="0" w:line="240" w:lineRule="auto"/>
        <w:rPr>
          <w:sz w:val="24"/>
          <w:szCs w:val="24"/>
        </w:rPr>
      </w:pPr>
      <w:r w:rsidRPr="0037302E">
        <w:rPr>
          <w:i/>
          <w:sz w:val="24"/>
          <w:szCs w:val="24"/>
        </w:rPr>
        <w:t>„Und Russell ist einfach ein Naturtalent“</w:t>
      </w:r>
      <w:r w:rsidRPr="00681F94">
        <w:rPr>
          <w:sz w:val="24"/>
          <w:szCs w:val="24"/>
        </w:rPr>
        <w:t xml:space="preserve">, merkt </w:t>
      </w:r>
      <w:r w:rsidRPr="00681F94">
        <w:rPr>
          <w:b/>
          <w:sz w:val="24"/>
          <w:szCs w:val="24"/>
        </w:rPr>
        <w:t>Romeo</w:t>
      </w:r>
      <w:r w:rsidRPr="00681F94">
        <w:rPr>
          <w:sz w:val="24"/>
          <w:szCs w:val="24"/>
        </w:rPr>
        <w:t xml:space="preserve"> an. </w:t>
      </w:r>
      <w:r w:rsidRPr="0037302E">
        <w:rPr>
          <w:i/>
          <w:sz w:val="24"/>
          <w:szCs w:val="24"/>
        </w:rPr>
        <w:t>„Als er die Songs das erste Mal hörte, erwähnte er, dass er eigentlich mehr singen wollte, obwohl das Material hart war. Folglich legten wir großen Wert auf sein Können und hoben den Gesang in den Refrains stark hervor.</w:t>
      </w:r>
      <w:r w:rsidR="00055CF9" w:rsidRPr="0037302E">
        <w:rPr>
          <w:i/>
          <w:sz w:val="24"/>
          <w:szCs w:val="24"/>
        </w:rPr>
        <w:t xml:space="preserve"> Das fühlte sich eben richtig an.</w:t>
      </w:r>
      <w:r w:rsidR="00AA6AAE" w:rsidRPr="0037302E">
        <w:rPr>
          <w:i/>
          <w:sz w:val="24"/>
          <w:szCs w:val="24"/>
        </w:rPr>
        <w:t xml:space="preserve"> Er wusste ebenfalls, dass das der richtige Schritt war, was auch jeder in der Band tat, sobald er die Demos gehört hatte.“</w:t>
      </w:r>
    </w:p>
    <w:p w:rsidR="006C1F0C" w:rsidRPr="00681F94" w:rsidRDefault="006C1F0C" w:rsidP="00681F94">
      <w:pPr>
        <w:spacing w:after="0" w:line="240" w:lineRule="auto"/>
        <w:rPr>
          <w:sz w:val="24"/>
          <w:szCs w:val="24"/>
        </w:rPr>
      </w:pPr>
    </w:p>
    <w:p w:rsidR="00D16441" w:rsidRPr="006B2DC1" w:rsidRDefault="00D16441" w:rsidP="00681F94">
      <w:pPr>
        <w:spacing w:after="0" w:line="240" w:lineRule="auto"/>
        <w:rPr>
          <w:i/>
          <w:sz w:val="24"/>
          <w:szCs w:val="24"/>
        </w:rPr>
      </w:pPr>
      <w:r w:rsidRPr="00681F94">
        <w:rPr>
          <w:sz w:val="24"/>
          <w:szCs w:val="24"/>
        </w:rPr>
        <w:t xml:space="preserve">Ein weiteres Highlight bildet das erfrischende und belebende </w:t>
      </w:r>
      <w:r w:rsidR="00F76806" w:rsidRPr="00681F94">
        <w:rPr>
          <w:b/>
          <w:sz w:val="24"/>
          <w:szCs w:val="24"/>
        </w:rPr>
        <w:t>'</w:t>
      </w:r>
      <w:r w:rsidRPr="00681F94">
        <w:rPr>
          <w:b/>
          <w:sz w:val="24"/>
          <w:szCs w:val="24"/>
        </w:rPr>
        <w:t>Underworld</w:t>
      </w:r>
      <w:r w:rsidR="00F76806" w:rsidRPr="00681F94">
        <w:rPr>
          <w:b/>
          <w:sz w:val="24"/>
          <w:szCs w:val="24"/>
        </w:rPr>
        <w:t>'</w:t>
      </w:r>
      <w:r w:rsidR="001A0050" w:rsidRPr="001A0050">
        <w:rPr>
          <w:sz w:val="24"/>
          <w:szCs w:val="24"/>
        </w:rPr>
        <w:t xml:space="preserve">, wie </w:t>
      </w:r>
      <w:r w:rsidR="001A0050" w:rsidRPr="001A0050">
        <w:rPr>
          <w:b/>
          <w:sz w:val="24"/>
          <w:szCs w:val="24"/>
        </w:rPr>
        <w:t xml:space="preserve">Michael </w:t>
      </w:r>
      <w:r w:rsidR="00672986">
        <w:rPr>
          <w:sz w:val="24"/>
          <w:szCs w:val="24"/>
        </w:rPr>
        <w:t>sagt:</w:t>
      </w:r>
      <w:r w:rsidR="001A0050" w:rsidRPr="001A0050">
        <w:rPr>
          <w:sz w:val="24"/>
          <w:szCs w:val="24"/>
        </w:rPr>
        <w:t xml:space="preserve"> </w:t>
      </w:r>
      <w:r w:rsidR="00672986" w:rsidRPr="006B2DC1">
        <w:rPr>
          <w:i/>
          <w:sz w:val="24"/>
          <w:szCs w:val="24"/>
        </w:rPr>
        <w:t>„I</w:t>
      </w:r>
      <w:r w:rsidR="00F95BDF" w:rsidRPr="006B2DC1">
        <w:rPr>
          <w:i/>
          <w:sz w:val="24"/>
          <w:szCs w:val="24"/>
        </w:rPr>
        <w:t>m zweiten Song mussten wir immer noch recht hart klingen. Und der Text erzählt erneut keine Geschichte</w:t>
      </w:r>
      <w:r w:rsidR="00BF295E" w:rsidRPr="006B2DC1">
        <w:rPr>
          <w:i/>
          <w:sz w:val="24"/>
          <w:szCs w:val="24"/>
        </w:rPr>
        <w:t>,</w:t>
      </w:r>
      <w:r w:rsidR="00F95BDF" w:rsidRPr="006B2DC1">
        <w:rPr>
          <w:i/>
          <w:sz w:val="24"/>
          <w:szCs w:val="24"/>
        </w:rPr>
        <w:t xml:space="preserve"> aber bindet sich auf eine gew</w:t>
      </w:r>
      <w:r w:rsidR="007111F2" w:rsidRPr="006B2DC1">
        <w:rPr>
          <w:i/>
          <w:sz w:val="24"/>
          <w:szCs w:val="24"/>
        </w:rPr>
        <w:t>isse Art an das umfassende Thema und haftet am Gefüge, von dem alles handelt.</w:t>
      </w:r>
      <w:r w:rsidR="00EE0C69" w:rsidRPr="006B2DC1">
        <w:rPr>
          <w:i/>
          <w:sz w:val="24"/>
          <w:szCs w:val="24"/>
        </w:rPr>
        <w:t xml:space="preserve"> Jeder Song wurde speziell für den </w:t>
      </w:r>
      <w:r w:rsidR="00CA648C" w:rsidRPr="006B2DC1">
        <w:rPr>
          <w:i/>
          <w:sz w:val="24"/>
          <w:szCs w:val="24"/>
        </w:rPr>
        <w:t>Ablauf</w:t>
      </w:r>
      <w:r w:rsidR="00EE0C69" w:rsidRPr="006B2DC1">
        <w:rPr>
          <w:i/>
          <w:sz w:val="24"/>
          <w:szCs w:val="24"/>
        </w:rPr>
        <w:t xml:space="preserve"> derart platziert</w:t>
      </w:r>
      <w:r w:rsidR="00CA648C" w:rsidRPr="006B2DC1">
        <w:rPr>
          <w:i/>
          <w:sz w:val="24"/>
          <w:szCs w:val="24"/>
        </w:rPr>
        <w:t>.</w:t>
      </w:r>
      <w:r w:rsidR="00152D87" w:rsidRPr="006B2DC1">
        <w:rPr>
          <w:i/>
          <w:sz w:val="24"/>
          <w:szCs w:val="24"/>
        </w:rPr>
        <w:t xml:space="preserve"> Mit dem zweiten Track wollten wir etwas außergewöhnlich Hartes schaffen.</w:t>
      </w:r>
      <w:r w:rsidR="00B90744" w:rsidRPr="006B2DC1">
        <w:rPr>
          <w:i/>
          <w:sz w:val="24"/>
          <w:szCs w:val="24"/>
        </w:rPr>
        <w:t>“</w:t>
      </w:r>
    </w:p>
    <w:p w:rsidR="006C1F0C" w:rsidRPr="00681F94" w:rsidRDefault="006C1F0C" w:rsidP="00681F94">
      <w:pPr>
        <w:spacing w:after="0" w:line="240" w:lineRule="auto"/>
        <w:rPr>
          <w:sz w:val="24"/>
          <w:szCs w:val="24"/>
        </w:rPr>
      </w:pPr>
    </w:p>
    <w:p w:rsidR="00740694" w:rsidRPr="00681F94" w:rsidRDefault="00740694" w:rsidP="00681F94">
      <w:pPr>
        <w:spacing w:after="0" w:line="240" w:lineRule="auto"/>
        <w:rPr>
          <w:sz w:val="24"/>
          <w:szCs w:val="24"/>
        </w:rPr>
      </w:pPr>
      <w:r w:rsidRPr="00E8330D">
        <w:rPr>
          <w:i/>
          <w:sz w:val="24"/>
          <w:szCs w:val="24"/>
        </w:rPr>
        <w:t xml:space="preserve">„Es ist </w:t>
      </w:r>
      <w:r w:rsidR="004D65DF">
        <w:rPr>
          <w:i/>
          <w:sz w:val="24"/>
          <w:szCs w:val="24"/>
        </w:rPr>
        <w:t>schwierig</w:t>
      </w:r>
      <w:r w:rsidRPr="00E8330D">
        <w:rPr>
          <w:i/>
          <w:sz w:val="24"/>
          <w:szCs w:val="24"/>
        </w:rPr>
        <w:t>, sich nicht an den</w:t>
      </w:r>
      <w:r w:rsidR="00754943">
        <w:rPr>
          <w:i/>
          <w:sz w:val="24"/>
          <w:szCs w:val="24"/>
        </w:rPr>
        <w:t xml:space="preserve"> </w:t>
      </w:r>
      <w:r w:rsidR="00350871">
        <w:rPr>
          <w:i/>
          <w:sz w:val="24"/>
          <w:szCs w:val="24"/>
        </w:rPr>
        <w:t xml:space="preserve">alten </w:t>
      </w:r>
      <w:r w:rsidRPr="00E8330D">
        <w:rPr>
          <w:i/>
          <w:sz w:val="24"/>
          <w:szCs w:val="24"/>
        </w:rPr>
        <w:t>SCORPIONS zu orientieren“</w:t>
      </w:r>
      <w:r w:rsidRPr="00681F94">
        <w:rPr>
          <w:sz w:val="24"/>
          <w:szCs w:val="24"/>
        </w:rPr>
        <w:t xml:space="preserve">, lacht </w:t>
      </w:r>
      <w:r w:rsidRPr="00681F94">
        <w:rPr>
          <w:b/>
          <w:sz w:val="24"/>
          <w:szCs w:val="24"/>
        </w:rPr>
        <w:t xml:space="preserve">Michael </w:t>
      </w:r>
      <w:r w:rsidRPr="00681F94">
        <w:rPr>
          <w:sz w:val="24"/>
          <w:szCs w:val="24"/>
        </w:rPr>
        <w:t xml:space="preserve">auf die Frage nach </w:t>
      </w:r>
      <w:r w:rsidR="004144BA" w:rsidRPr="00681F94">
        <w:rPr>
          <w:b/>
          <w:sz w:val="24"/>
          <w:szCs w:val="24"/>
        </w:rPr>
        <w:t>'</w:t>
      </w:r>
      <w:r w:rsidRPr="00681F94">
        <w:rPr>
          <w:b/>
          <w:sz w:val="24"/>
          <w:szCs w:val="24"/>
        </w:rPr>
        <w:t>Charon</w:t>
      </w:r>
      <w:r w:rsidR="004144BA" w:rsidRPr="00681F94">
        <w:rPr>
          <w:b/>
          <w:sz w:val="24"/>
          <w:szCs w:val="24"/>
        </w:rPr>
        <w:t>'</w:t>
      </w:r>
      <w:r w:rsidRPr="00681F94">
        <w:rPr>
          <w:sz w:val="24"/>
          <w:szCs w:val="24"/>
        </w:rPr>
        <w:t xml:space="preserve">, der Komposition des Albums, die am meisten nach dem Mittleren Osten klingt. </w:t>
      </w:r>
      <w:r w:rsidRPr="006A3775">
        <w:rPr>
          <w:i/>
          <w:sz w:val="24"/>
          <w:szCs w:val="24"/>
        </w:rPr>
        <w:t xml:space="preserve">„Wir wussten, dass wir einen Song haben wollten, der in diese Tonalitäten vordringt. Er ist erneut anders als die anderen, aber er klingt nicht unpassend. Ein weiterer meiner Favoriten ist das melodische </w:t>
      </w:r>
      <w:r w:rsidR="009A0F9B" w:rsidRPr="006A3775">
        <w:rPr>
          <w:i/>
          <w:sz w:val="24"/>
          <w:szCs w:val="24"/>
        </w:rPr>
        <w:t>'</w:t>
      </w:r>
      <w:r w:rsidRPr="006A3775">
        <w:rPr>
          <w:i/>
          <w:sz w:val="24"/>
          <w:szCs w:val="24"/>
        </w:rPr>
        <w:t>Hell And Back</w:t>
      </w:r>
      <w:r w:rsidR="009A0F9B" w:rsidRPr="006A3775">
        <w:rPr>
          <w:i/>
          <w:sz w:val="24"/>
          <w:szCs w:val="24"/>
        </w:rPr>
        <w:t>'</w:t>
      </w:r>
      <w:r w:rsidRPr="006A3775">
        <w:rPr>
          <w:i/>
          <w:sz w:val="24"/>
          <w:szCs w:val="24"/>
        </w:rPr>
        <w:t>, das einen kleinen Querverweis zu Material, das Jahre zurück liegt, darstellt; der Track ist progressiv, während viele verschiedene Ding</w:t>
      </w:r>
      <w:r w:rsidR="00306E93">
        <w:rPr>
          <w:i/>
          <w:sz w:val="24"/>
          <w:szCs w:val="24"/>
        </w:rPr>
        <w:t>e</w:t>
      </w:r>
      <w:r w:rsidRPr="006A3775">
        <w:rPr>
          <w:i/>
          <w:sz w:val="24"/>
          <w:szCs w:val="24"/>
        </w:rPr>
        <w:t xml:space="preserve"> im Arrangement vor sich gehen.</w:t>
      </w:r>
      <w:r w:rsidR="000F0333" w:rsidRPr="006A3775">
        <w:rPr>
          <w:i/>
          <w:sz w:val="24"/>
          <w:szCs w:val="24"/>
        </w:rPr>
        <w:t xml:space="preserve"> Wir hatten keinen 20-minütigen Song, also schien es bei neun Minuten so, dass wir einen Track mit einer gewissen Länge brauchten, der hier abgeht, dort abfällt, hier wieder ein bisschen härter ist - das ist dieser Song.</w:t>
      </w:r>
      <w:r w:rsidR="008B67D4" w:rsidRPr="006A3775">
        <w:rPr>
          <w:i/>
          <w:sz w:val="24"/>
          <w:szCs w:val="24"/>
        </w:rPr>
        <w:t xml:space="preserve"> Und dann geht es zu unserer allumfassenden Sicht der Platte zurück, bei der </w:t>
      </w:r>
      <w:r w:rsidR="00CB28F8" w:rsidRPr="006A3775">
        <w:rPr>
          <w:i/>
          <w:sz w:val="24"/>
          <w:szCs w:val="24"/>
        </w:rPr>
        <w:t>'</w:t>
      </w:r>
      <w:r w:rsidR="008B67D4" w:rsidRPr="006A3775">
        <w:rPr>
          <w:i/>
          <w:sz w:val="24"/>
          <w:szCs w:val="24"/>
        </w:rPr>
        <w:t>In My Darkest Hour</w:t>
      </w:r>
      <w:r w:rsidR="00CB28F8" w:rsidRPr="006A3775">
        <w:rPr>
          <w:i/>
          <w:sz w:val="24"/>
          <w:szCs w:val="24"/>
        </w:rPr>
        <w:t>'</w:t>
      </w:r>
      <w:r w:rsidR="008B67D4" w:rsidRPr="006A3775">
        <w:rPr>
          <w:i/>
          <w:sz w:val="24"/>
          <w:szCs w:val="24"/>
        </w:rPr>
        <w:t xml:space="preserve"> das Thema in Kombination mit einem wirklich coolen Riff und einem soliden Refrain auf einen einhämmert, jedoch mit einer Wendung zum Arrangement, bei dem der Bass für die Strophe übernimmt, aufwartet.“</w:t>
      </w:r>
    </w:p>
    <w:p w:rsidR="006C1F0C" w:rsidRPr="00681F94" w:rsidRDefault="006C1F0C" w:rsidP="00681F94">
      <w:pPr>
        <w:spacing w:after="0" w:line="240" w:lineRule="auto"/>
        <w:rPr>
          <w:sz w:val="24"/>
          <w:szCs w:val="24"/>
        </w:rPr>
      </w:pPr>
    </w:p>
    <w:p w:rsidR="00E460D0" w:rsidRPr="00681F94" w:rsidRDefault="00432E97" w:rsidP="00681F94">
      <w:pPr>
        <w:spacing w:after="0" w:line="240" w:lineRule="auto"/>
        <w:rPr>
          <w:sz w:val="24"/>
          <w:szCs w:val="24"/>
        </w:rPr>
      </w:pPr>
      <w:r w:rsidRPr="00E92E80">
        <w:rPr>
          <w:i/>
          <w:sz w:val="24"/>
          <w:szCs w:val="24"/>
        </w:rPr>
        <w:t>„Es gibt noch etwas anderes</w:t>
      </w:r>
      <w:r w:rsidR="00B97D65" w:rsidRPr="00E92E80">
        <w:rPr>
          <w:i/>
          <w:sz w:val="24"/>
          <w:szCs w:val="24"/>
        </w:rPr>
        <w:t xml:space="preserve"> Raffiniertes</w:t>
      </w:r>
      <w:r w:rsidR="006545DF" w:rsidRPr="00E92E80">
        <w:rPr>
          <w:i/>
          <w:sz w:val="24"/>
          <w:szCs w:val="24"/>
        </w:rPr>
        <w:t>, da</w:t>
      </w:r>
      <w:r w:rsidRPr="00E92E80">
        <w:rPr>
          <w:i/>
          <w:sz w:val="24"/>
          <w:szCs w:val="24"/>
        </w:rPr>
        <w:t xml:space="preserve">s ich dir </w:t>
      </w:r>
      <w:r w:rsidR="00B97D65" w:rsidRPr="00E92E80">
        <w:rPr>
          <w:i/>
          <w:sz w:val="24"/>
          <w:szCs w:val="24"/>
        </w:rPr>
        <w:t>verraten könnte</w:t>
      </w:r>
      <w:r w:rsidR="00051B0F" w:rsidRPr="00E92E80">
        <w:rPr>
          <w:i/>
          <w:sz w:val="24"/>
          <w:szCs w:val="24"/>
        </w:rPr>
        <w:t>“</w:t>
      </w:r>
      <w:r w:rsidR="00051B0F">
        <w:rPr>
          <w:sz w:val="24"/>
          <w:szCs w:val="24"/>
        </w:rPr>
        <w:t xml:space="preserve">, bietet </w:t>
      </w:r>
      <w:r w:rsidR="00051B0F" w:rsidRPr="009E76B3">
        <w:rPr>
          <w:b/>
          <w:sz w:val="24"/>
          <w:szCs w:val="24"/>
        </w:rPr>
        <w:t>Michael</w:t>
      </w:r>
      <w:r w:rsidR="00051B0F">
        <w:rPr>
          <w:sz w:val="24"/>
          <w:szCs w:val="24"/>
        </w:rPr>
        <w:t xml:space="preserve"> etwas verschwörerisch an. </w:t>
      </w:r>
      <w:r w:rsidR="00DC6639" w:rsidRPr="00E92E80">
        <w:rPr>
          <w:i/>
          <w:sz w:val="24"/>
          <w:szCs w:val="24"/>
        </w:rPr>
        <w:t xml:space="preserve">„Als die ganze Geschichte mit Dante </w:t>
      </w:r>
      <w:r w:rsidR="00A25B38" w:rsidRPr="00E92E80">
        <w:rPr>
          <w:i/>
          <w:sz w:val="24"/>
          <w:szCs w:val="24"/>
        </w:rPr>
        <w:t>zustande kam</w:t>
      </w:r>
      <w:r w:rsidR="00DC6639" w:rsidRPr="00E92E80">
        <w:rPr>
          <w:i/>
          <w:sz w:val="24"/>
          <w:szCs w:val="24"/>
        </w:rPr>
        <w:t xml:space="preserve"> und wir Recherchearbeit betrieben und uns mit </w:t>
      </w:r>
      <w:r w:rsidR="003C1F73">
        <w:rPr>
          <w:i/>
          <w:sz w:val="24"/>
          <w:szCs w:val="24"/>
        </w:rPr>
        <w:t>'</w:t>
      </w:r>
      <w:r w:rsidR="00DC6639" w:rsidRPr="00E92E80">
        <w:rPr>
          <w:i/>
          <w:sz w:val="24"/>
          <w:szCs w:val="24"/>
        </w:rPr>
        <w:t>Inferno</w:t>
      </w:r>
      <w:r w:rsidR="003C1F73">
        <w:rPr>
          <w:i/>
          <w:sz w:val="24"/>
          <w:szCs w:val="24"/>
        </w:rPr>
        <w:t>'</w:t>
      </w:r>
      <w:r w:rsidR="00DC6639" w:rsidRPr="00E92E80">
        <w:rPr>
          <w:i/>
          <w:sz w:val="24"/>
          <w:szCs w:val="24"/>
        </w:rPr>
        <w:t xml:space="preserve"> beschäftigten, sah man die Zahl 3 die ganze Zeit auftauchen. Ich vermute, dass er die Strophen als Dreier-Bündel schrieb und es</w:t>
      </w:r>
      <w:r w:rsidR="003C0E1D" w:rsidRPr="00E92E80">
        <w:rPr>
          <w:i/>
          <w:sz w:val="24"/>
          <w:szCs w:val="24"/>
        </w:rPr>
        <w:t xml:space="preserve"> 33 Gesänge in jedem Teil gibt -</w:t>
      </w:r>
      <w:r w:rsidR="00DC6639" w:rsidRPr="00E92E80">
        <w:rPr>
          <w:i/>
          <w:sz w:val="24"/>
          <w:szCs w:val="24"/>
        </w:rPr>
        <w:t xml:space="preserve"> und es existiert das Spielen auf 3, 9, 33. Folglich ließen wir solche Dinge einfließen und man würde es vermutlich nicht glauben bis man es nachgeschaut hat.</w:t>
      </w:r>
      <w:r w:rsidR="0009225F" w:rsidRPr="00E92E80">
        <w:rPr>
          <w:i/>
          <w:sz w:val="24"/>
          <w:szCs w:val="24"/>
        </w:rPr>
        <w:t xml:space="preserve"> Der erste Song, </w:t>
      </w:r>
      <w:r w:rsidR="00E92E80" w:rsidRPr="00E92E80">
        <w:rPr>
          <w:i/>
          <w:sz w:val="24"/>
          <w:szCs w:val="24"/>
        </w:rPr>
        <w:t>'</w:t>
      </w:r>
      <w:r w:rsidR="0009225F" w:rsidRPr="00E92E80">
        <w:rPr>
          <w:i/>
          <w:sz w:val="24"/>
          <w:szCs w:val="24"/>
        </w:rPr>
        <w:t>Nevermore</w:t>
      </w:r>
      <w:r w:rsidR="00E92E80" w:rsidRPr="00E92E80">
        <w:rPr>
          <w:i/>
          <w:sz w:val="24"/>
          <w:szCs w:val="24"/>
        </w:rPr>
        <w:t>'</w:t>
      </w:r>
      <w:r w:rsidR="0009225F" w:rsidRPr="00E92E80">
        <w:rPr>
          <w:i/>
          <w:sz w:val="24"/>
          <w:szCs w:val="24"/>
        </w:rPr>
        <w:t>, ist beispielsweise dreisilbig und die Melodie ist ein Dreisatz.</w:t>
      </w:r>
      <w:r w:rsidR="00A44392" w:rsidRPr="00E92E80">
        <w:rPr>
          <w:i/>
          <w:sz w:val="24"/>
          <w:szCs w:val="24"/>
        </w:rPr>
        <w:t xml:space="preserve"> Er beinhaltet drei Querverweise zu drei unserer alten Songs vom dritten Album. Solche Details sind überall versteckt.</w:t>
      </w:r>
      <w:r w:rsidR="00042A1C" w:rsidRPr="00E92E80">
        <w:rPr>
          <w:i/>
          <w:sz w:val="24"/>
          <w:szCs w:val="24"/>
        </w:rPr>
        <w:t xml:space="preserve"> Derartige Songs übersteigen die Zahl derer, die geblieben sind, wie sie </w:t>
      </w:r>
      <w:r w:rsidR="00042A1C" w:rsidRPr="00E92E80">
        <w:rPr>
          <w:i/>
          <w:sz w:val="24"/>
          <w:szCs w:val="24"/>
        </w:rPr>
        <w:lastRenderedPageBreak/>
        <w:t>waren. Aber manchmal taucht ein triolisches oder sextolisches Riff auf oder es befindet sich ein Vielfaches von drei Worten im Refrain. Es gibt hier und da beabsichtigte Elemente.</w:t>
      </w:r>
      <w:r w:rsidR="005A0EAE" w:rsidRPr="00E92E80">
        <w:rPr>
          <w:i/>
          <w:sz w:val="24"/>
          <w:szCs w:val="24"/>
        </w:rPr>
        <w:t xml:space="preserve"> </w:t>
      </w:r>
      <w:r w:rsidR="00E460D0" w:rsidRPr="00E92E80">
        <w:rPr>
          <w:i/>
          <w:sz w:val="24"/>
          <w:szCs w:val="24"/>
        </w:rPr>
        <w:t>Du musst Spaß haben, Junge, und genießen, was du tust - mach es auch für dich selbst interessant.“</w:t>
      </w:r>
    </w:p>
    <w:p w:rsidR="006C1F0C" w:rsidRPr="00681F94" w:rsidRDefault="006C1F0C" w:rsidP="00681F94">
      <w:pPr>
        <w:spacing w:after="0" w:line="240" w:lineRule="auto"/>
        <w:rPr>
          <w:sz w:val="24"/>
          <w:szCs w:val="24"/>
        </w:rPr>
      </w:pPr>
    </w:p>
    <w:p w:rsidR="006C5A37" w:rsidRPr="00681F94" w:rsidRDefault="006C5A37" w:rsidP="00681F94">
      <w:pPr>
        <w:spacing w:after="0" w:line="240" w:lineRule="auto"/>
        <w:rPr>
          <w:sz w:val="24"/>
          <w:szCs w:val="24"/>
        </w:rPr>
      </w:pPr>
      <w:r w:rsidRPr="00681F94">
        <w:rPr>
          <w:sz w:val="24"/>
          <w:szCs w:val="24"/>
        </w:rPr>
        <w:t xml:space="preserve">Für </w:t>
      </w:r>
      <w:r w:rsidR="00990BC1" w:rsidRPr="00681F94">
        <w:rPr>
          <w:b/>
          <w:sz w:val="24"/>
          <w:szCs w:val="24"/>
        </w:rPr>
        <w:t>»</w:t>
      </w:r>
      <w:r w:rsidRPr="00681F94">
        <w:rPr>
          <w:b/>
          <w:sz w:val="24"/>
          <w:szCs w:val="24"/>
        </w:rPr>
        <w:t>Underworld</w:t>
      </w:r>
      <w:r w:rsidR="00990BC1" w:rsidRPr="00681F94">
        <w:rPr>
          <w:b/>
          <w:sz w:val="24"/>
          <w:szCs w:val="24"/>
        </w:rPr>
        <w:t>«</w:t>
      </w:r>
      <w:bookmarkStart w:id="0" w:name="_GoBack"/>
      <w:bookmarkEnd w:id="0"/>
      <w:r w:rsidRPr="00681F94">
        <w:rPr>
          <w:sz w:val="24"/>
          <w:szCs w:val="24"/>
        </w:rPr>
        <w:t xml:space="preserve">s </w:t>
      </w:r>
      <w:r w:rsidR="00990BC1" w:rsidRPr="00681F94">
        <w:rPr>
          <w:sz w:val="24"/>
          <w:szCs w:val="24"/>
        </w:rPr>
        <w:t>Artwork</w:t>
      </w:r>
      <w:r w:rsidRPr="00681F94">
        <w:rPr>
          <w:sz w:val="24"/>
          <w:szCs w:val="24"/>
        </w:rPr>
        <w:t xml:space="preserve"> arbeiteten </w:t>
      </w:r>
      <w:r w:rsidRPr="00681F94">
        <w:rPr>
          <w:b/>
          <w:sz w:val="24"/>
          <w:szCs w:val="24"/>
        </w:rPr>
        <w:t>SYMPHONY X</w:t>
      </w:r>
      <w:r w:rsidRPr="00681F94">
        <w:rPr>
          <w:sz w:val="24"/>
          <w:szCs w:val="24"/>
        </w:rPr>
        <w:t xml:space="preserve"> wieder mit ihrem altbewährten </w:t>
      </w:r>
      <w:r w:rsidR="00843D7F" w:rsidRPr="00681F94">
        <w:rPr>
          <w:sz w:val="24"/>
          <w:szCs w:val="24"/>
        </w:rPr>
        <w:t>Zeichner</w:t>
      </w:r>
      <w:r w:rsidRPr="00681F94">
        <w:rPr>
          <w:sz w:val="24"/>
          <w:szCs w:val="24"/>
        </w:rPr>
        <w:t xml:space="preserve"> </w:t>
      </w:r>
      <w:r w:rsidRPr="00681F94">
        <w:rPr>
          <w:b/>
          <w:sz w:val="24"/>
          <w:szCs w:val="24"/>
        </w:rPr>
        <w:t>Warren Flanagan</w:t>
      </w:r>
      <w:r w:rsidRPr="00681F94">
        <w:rPr>
          <w:sz w:val="24"/>
          <w:szCs w:val="24"/>
        </w:rPr>
        <w:t xml:space="preserve"> zusammen, der </w:t>
      </w:r>
      <w:r w:rsidR="00843D7F" w:rsidRPr="00681F94">
        <w:rPr>
          <w:rFonts w:ascii="Calibri" w:hAnsi="Calibri"/>
          <w:sz w:val="24"/>
          <w:szCs w:val="24"/>
          <w:lang w:val="en-US"/>
        </w:rPr>
        <w:t xml:space="preserve">auf ähnliche Art und Weise in die von </w:t>
      </w:r>
      <w:r w:rsidR="00843D7F" w:rsidRPr="00681F94">
        <w:rPr>
          <w:rFonts w:ascii="Calibri" w:hAnsi="Calibri"/>
          <w:i/>
          <w:sz w:val="24"/>
          <w:szCs w:val="24"/>
          <w:lang w:val="en-US"/>
        </w:rPr>
        <w:t>“geheimem Wissen”</w:t>
      </w:r>
      <w:r w:rsidR="00843D7F" w:rsidRPr="00681F94">
        <w:rPr>
          <w:rFonts w:ascii="Calibri" w:hAnsi="Calibri"/>
          <w:sz w:val="24"/>
          <w:szCs w:val="24"/>
          <w:lang w:val="en-US"/>
        </w:rPr>
        <w:t xml:space="preserve"> geprägte Kerbe abzielte, die die Band in das Werk eingebaut hat.</w:t>
      </w:r>
    </w:p>
    <w:p w:rsidR="006C1F0C" w:rsidRPr="00681F94" w:rsidRDefault="006C1F0C" w:rsidP="00681F94">
      <w:pPr>
        <w:spacing w:after="0" w:line="240" w:lineRule="auto"/>
        <w:rPr>
          <w:sz w:val="24"/>
          <w:szCs w:val="24"/>
        </w:rPr>
      </w:pPr>
    </w:p>
    <w:p w:rsidR="00DA3395" w:rsidRPr="00681F94" w:rsidRDefault="00DA3395" w:rsidP="00681F94">
      <w:pPr>
        <w:spacing w:after="0" w:line="240" w:lineRule="auto"/>
        <w:rPr>
          <w:sz w:val="24"/>
          <w:szCs w:val="24"/>
        </w:rPr>
      </w:pPr>
      <w:r w:rsidRPr="00681F94">
        <w:rPr>
          <w:i/>
          <w:sz w:val="24"/>
          <w:szCs w:val="24"/>
        </w:rPr>
        <w:t xml:space="preserve">„Warren arbeitete </w:t>
      </w:r>
      <w:r w:rsidR="00990BC1" w:rsidRPr="00681F94">
        <w:rPr>
          <w:i/>
          <w:sz w:val="24"/>
          <w:szCs w:val="24"/>
        </w:rPr>
        <w:t xml:space="preserve">- </w:t>
      </w:r>
      <w:r w:rsidRPr="00681F94">
        <w:rPr>
          <w:i/>
          <w:sz w:val="24"/>
          <w:szCs w:val="24"/>
        </w:rPr>
        <w:t xml:space="preserve">ähnlich wie bei der ersten Platte </w:t>
      </w:r>
      <w:r w:rsidR="00990BC1" w:rsidRPr="00681F94">
        <w:rPr>
          <w:i/>
          <w:sz w:val="24"/>
          <w:szCs w:val="24"/>
        </w:rPr>
        <w:t xml:space="preserve">- </w:t>
      </w:r>
      <w:r w:rsidRPr="00681F94">
        <w:rPr>
          <w:i/>
          <w:sz w:val="24"/>
          <w:szCs w:val="24"/>
        </w:rPr>
        <w:t>mit den Masken“</w:t>
      </w:r>
      <w:r w:rsidRPr="00681F94">
        <w:rPr>
          <w:sz w:val="24"/>
          <w:szCs w:val="24"/>
        </w:rPr>
        <w:t xml:space="preserve">, erklärt </w:t>
      </w:r>
      <w:r w:rsidRPr="00681F94">
        <w:rPr>
          <w:b/>
          <w:sz w:val="24"/>
          <w:szCs w:val="24"/>
        </w:rPr>
        <w:t>Romeo</w:t>
      </w:r>
      <w:r w:rsidRPr="00681F94">
        <w:rPr>
          <w:sz w:val="24"/>
          <w:szCs w:val="24"/>
        </w:rPr>
        <w:t xml:space="preserve">. </w:t>
      </w:r>
      <w:r w:rsidRPr="00681F94">
        <w:rPr>
          <w:i/>
          <w:sz w:val="24"/>
          <w:szCs w:val="24"/>
        </w:rPr>
        <w:t>„Aber als ich mit ihm über Dante und die Unterwelt sprach, recherchierte er selbst und gestaltete für jeden der neun Kreise der Hölle ein kleines Symbol. Es beinhaltet also diese kleinen, geometrischen Zeichen, die eine Bedeutung haben. Das ist eben das, was er macht.</w:t>
      </w:r>
      <w:r w:rsidR="00FA143C" w:rsidRPr="00681F94">
        <w:rPr>
          <w:i/>
          <w:sz w:val="24"/>
          <w:szCs w:val="24"/>
        </w:rPr>
        <w:t xml:space="preserve"> Er arbeitet sich hinein und findet gewisse Dinge, die vielleicht keiner außer uns zu deuten weiß, aber dennoch eine Bedeutung besitzen.“</w:t>
      </w:r>
    </w:p>
    <w:p w:rsidR="006C1F0C" w:rsidRDefault="006C1F0C" w:rsidP="00681F94">
      <w:pPr>
        <w:spacing w:after="0" w:line="240" w:lineRule="auto"/>
        <w:rPr>
          <w:sz w:val="24"/>
          <w:szCs w:val="24"/>
        </w:rPr>
      </w:pPr>
    </w:p>
    <w:p w:rsidR="00BF713E" w:rsidRDefault="002236B8" w:rsidP="00681F94">
      <w:pPr>
        <w:spacing w:after="0" w:line="240" w:lineRule="auto"/>
        <w:rPr>
          <w:sz w:val="24"/>
          <w:szCs w:val="24"/>
        </w:rPr>
      </w:pPr>
      <w:r>
        <w:rPr>
          <w:sz w:val="24"/>
          <w:szCs w:val="24"/>
        </w:rPr>
        <w:t>Alles stellt zusätzliches intellektuelles und konzeptuelles Mahlgut dar, worüber sich der urteilsfähige Musik-Fan den Kopf zerbrechen kann.</w:t>
      </w:r>
      <w:r w:rsidR="008B5CB6">
        <w:rPr>
          <w:sz w:val="24"/>
          <w:szCs w:val="24"/>
        </w:rPr>
        <w:t xml:space="preserve"> </w:t>
      </w:r>
      <w:r w:rsidR="00BF713E">
        <w:rPr>
          <w:sz w:val="24"/>
          <w:szCs w:val="24"/>
        </w:rPr>
        <w:t>Aber schließlich, um es noch einmal zu betonen, war es das Ziel der Band, welches sie erfolgreich gemeistert haben, ein Album zu kreieren, bei dem die Stärke der Songs oberste Priorität besitzt.</w:t>
      </w:r>
      <w:r w:rsidR="00E447BE">
        <w:rPr>
          <w:sz w:val="24"/>
          <w:szCs w:val="24"/>
        </w:rPr>
        <w:t xml:space="preserve"> In Anbetracht dessen haben </w:t>
      </w:r>
      <w:r w:rsidR="00E447BE" w:rsidRPr="001A7A47">
        <w:rPr>
          <w:b/>
          <w:sz w:val="24"/>
          <w:szCs w:val="24"/>
        </w:rPr>
        <w:t>SYMPHONY X</w:t>
      </w:r>
      <w:r w:rsidR="001A7A47">
        <w:rPr>
          <w:sz w:val="24"/>
          <w:szCs w:val="24"/>
        </w:rPr>
        <w:t xml:space="preserve"> </w:t>
      </w:r>
      <w:r w:rsidR="00E447BE">
        <w:rPr>
          <w:sz w:val="24"/>
          <w:szCs w:val="24"/>
        </w:rPr>
        <w:t xml:space="preserve">mit </w:t>
      </w:r>
      <w:r w:rsidR="00BA0147" w:rsidRPr="00BA0147">
        <w:rPr>
          <w:b/>
          <w:sz w:val="24"/>
          <w:szCs w:val="24"/>
        </w:rPr>
        <w:t>»</w:t>
      </w:r>
      <w:r w:rsidR="00E447BE" w:rsidRPr="00BA0147">
        <w:rPr>
          <w:b/>
          <w:sz w:val="24"/>
          <w:szCs w:val="24"/>
        </w:rPr>
        <w:t>Underworld</w:t>
      </w:r>
      <w:r w:rsidR="00BA0147" w:rsidRPr="00BA0147">
        <w:rPr>
          <w:b/>
          <w:sz w:val="24"/>
          <w:szCs w:val="24"/>
        </w:rPr>
        <w:t>«</w:t>
      </w:r>
      <w:r w:rsidR="00E447BE">
        <w:rPr>
          <w:sz w:val="24"/>
          <w:szCs w:val="24"/>
        </w:rPr>
        <w:t xml:space="preserve"> die Grenze, die dem Progressive Metal häufig gesetzt ist, überschritten.</w:t>
      </w:r>
      <w:r w:rsidR="0003094C">
        <w:rPr>
          <w:sz w:val="24"/>
          <w:szCs w:val="24"/>
        </w:rPr>
        <w:t xml:space="preserve"> Diese gekonnt gebauten </w:t>
      </w:r>
      <w:r w:rsidR="00CC2484">
        <w:rPr>
          <w:sz w:val="24"/>
          <w:szCs w:val="24"/>
        </w:rPr>
        <w:t>Kompositionen</w:t>
      </w:r>
      <w:r w:rsidR="0003094C">
        <w:rPr>
          <w:sz w:val="24"/>
          <w:szCs w:val="24"/>
        </w:rPr>
        <w:t xml:space="preserve"> überschreiten den Punkt, an dem jeder Bewunderer von geschicktem Songwriting in Rage versetzt wird.</w:t>
      </w:r>
    </w:p>
    <w:p w:rsidR="00191749" w:rsidRPr="00681F94" w:rsidRDefault="00191749" w:rsidP="00681F94">
      <w:pPr>
        <w:spacing w:after="0" w:line="240" w:lineRule="auto"/>
        <w:rPr>
          <w:sz w:val="24"/>
          <w:szCs w:val="24"/>
        </w:rPr>
      </w:pPr>
    </w:p>
    <w:p w:rsidR="006C1F0C" w:rsidRPr="00183B28" w:rsidRDefault="0075713A" w:rsidP="00681F94">
      <w:pPr>
        <w:spacing w:after="0" w:line="240" w:lineRule="auto"/>
        <w:rPr>
          <w:i/>
          <w:sz w:val="24"/>
          <w:szCs w:val="24"/>
        </w:rPr>
      </w:pPr>
      <w:r w:rsidRPr="00183B28">
        <w:rPr>
          <w:i/>
          <w:sz w:val="24"/>
          <w:szCs w:val="24"/>
        </w:rPr>
        <w:t>„Absolut“</w:t>
      </w:r>
      <w:r w:rsidRPr="00681F94">
        <w:rPr>
          <w:sz w:val="24"/>
          <w:szCs w:val="24"/>
        </w:rPr>
        <w:t xml:space="preserve">, blickt </w:t>
      </w:r>
      <w:r w:rsidRPr="007202B6">
        <w:rPr>
          <w:b/>
          <w:sz w:val="24"/>
          <w:szCs w:val="24"/>
        </w:rPr>
        <w:t>Michael</w:t>
      </w:r>
      <w:r w:rsidRPr="00681F94">
        <w:rPr>
          <w:sz w:val="24"/>
          <w:szCs w:val="24"/>
        </w:rPr>
        <w:t xml:space="preserve"> abschließend zurück. </w:t>
      </w:r>
      <w:r w:rsidRPr="00183B28">
        <w:rPr>
          <w:i/>
          <w:sz w:val="24"/>
          <w:szCs w:val="24"/>
        </w:rPr>
        <w:t xml:space="preserve">„Wir machen Platten nicht nur für </w:t>
      </w:r>
      <w:r w:rsidR="005507CC" w:rsidRPr="00183B28">
        <w:rPr>
          <w:i/>
          <w:sz w:val="24"/>
          <w:szCs w:val="24"/>
        </w:rPr>
        <w:t>Musiker</w:t>
      </w:r>
      <w:r w:rsidRPr="00183B28">
        <w:rPr>
          <w:i/>
          <w:sz w:val="24"/>
          <w:szCs w:val="24"/>
        </w:rPr>
        <w:t xml:space="preserve"> oder sehr tiefgründige Prog Metal-Fans. Ich denke, wenn du anfängst, möchtest du deine Fähigkeiten zeigen und bestätigen, was du machst. Aber während die Zeit vergeht, stellt sich besonders bei uns die Frage: </w:t>
      </w:r>
      <w:r w:rsidR="00F970A9" w:rsidRPr="00183B28">
        <w:rPr>
          <w:i/>
          <w:sz w:val="24"/>
          <w:szCs w:val="24"/>
        </w:rPr>
        <w:t>'</w:t>
      </w:r>
      <w:r w:rsidRPr="00183B28">
        <w:rPr>
          <w:i/>
          <w:sz w:val="24"/>
          <w:szCs w:val="24"/>
        </w:rPr>
        <w:t>Um was geht es in dem Song?</w:t>
      </w:r>
      <w:r w:rsidR="00F970A9" w:rsidRPr="00183B28">
        <w:rPr>
          <w:i/>
          <w:sz w:val="24"/>
          <w:szCs w:val="24"/>
        </w:rPr>
        <w:t>'</w:t>
      </w:r>
      <w:r w:rsidRPr="00183B28">
        <w:rPr>
          <w:i/>
          <w:sz w:val="24"/>
          <w:szCs w:val="24"/>
        </w:rPr>
        <w:t xml:space="preserve"> </w:t>
      </w:r>
      <w:r w:rsidR="00F970A9" w:rsidRPr="00183B28">
        <w:rPr>
          <w:i/>
          <w:sz w:val="24"/>
          <w:szCs w:val="24"/>
        </w:rPr>
        <w:t>'</w:t>
      </w:r>
      <w:r w:rsidRPr="00183B28">
        <w:rPr>
          <w:i/>
          <w:sz w:val="24"/>
          <w:szCs w:val="24"/>
        </w:rPr>
        <w:t>Was ist die richtige Sache für den Song?</w:t>
      </w:r>
      <w:r w:rsidR="00F970A9" w:rsidRPr="00183B28">
        <w:rPr>
          <w:i/>
          <w:sz w:val="24"/>
          <w:szCs w:val="24"/>
        </w:rPr>
        <w:t>'</w:t>
      </w:r>
      <w:r w:rsidRPr="00183B28">
        <w:rPr>
          <w:i/>
          <w:sz w:val="24"/>
          <w:szCs w:val="24"/>
        </w:rPr>
        <w:t xml:space="preserve"> Es ist also angenehmer für alle und man muss nicht unbedingt Musiker sein, um das zu verstehen. Und das ist der Punkt, an dem wir nun angelangt sind.</w:t>
      </w:r>
      <w:r w:rsidR="00D07EE6" w:rsidRPr="00183B28">
        <w:rPr>
          <w:i/>
          <w:sz w:val="24"/>
          <w:szCs w:val="24"/>
        </w:rPr>
        <w:t xml:space="preserve"> Wir versuchen, gute </w:t>
      </w:r>
      <w:r w:rsidR="000C4490">
        <w:rPr>
          <w:i/>
          <w:sz w:val="24"/>
          <w:szCs w:val="24"/>
        </w:rPr>
        <w:t>Tracks</w:t>
      </w:r>
      <w:r w:rsidR="00D07EE6" w:rsidRPr="00183B28">
        <w:rPr>
          <w:i/>
          <w:sz w:val="24"/>
          <w:szCs w:val="24"/>
        </w:rPr>
        <w:t xml:space="preserve"> zu erschaffen, haben aber trotzdem noch Spaß am Spielen </w:t>
      </w:r>
      <w:r w:rsidR="001C6A80" w:rsidRPr="00183B28">
        <w:rPr>
          <w:i/>
          <w:sz w:val="24"/>
          <w:szCs w:val="24"/>
        </w:rPr>
        <w:t>-</w:t>
      </w:r>
      <w:r w:rsidR="00D07EE6" w:rsidRPr="00183B28">
        <w:rPr>
          <w:i/>
          <w:sz w:val="24"/>
          <w:szCs w:val="24"/>
        </w:rPr>
        <w:t xml:space="preserve"> natürlich, es bereitet immer Freude, </w:t>
      </w:r>
      <w:r w:rsidR="00736E88">
        <w:rPr>
          <w:i/>
          <w:sz w:val="24"/>
          <w:szCs w:val="24"/>
        </w:rPr>
        <w:t>innovative Elemente</w:t>
      </w:r>
      <w:r w:rsidR="00D07EE6" w:rsidRPr="00183B28">
        <w:rPr>
          <w:i/>
          <w:sz w:val="24"/>
          <w:szCs w:val="24"/>
        </w:rPr>
        <w:t xml:space="preserve"> einfließen zu lassen. Aber ja, bei </w:t>
      </w:r>
      <w:r w:rsidR="00F970A9" w:rsidRPr="00183B28">
        <w:rPr>
          <w:i/>
          <w:sz w:val="24"/>
          <w:szCs w:val="24"/>
        </w:rPr>
        <w:t>»</w:t>
      </w:r>
      <w:r w:rsidR="00D07EE6" w:rsidRPr="00183B28">
        <w:rPr>
          <w:i/>
          <w:sz w:val="24"/>
          <w:szCs w:val="24"/>
        </w:rPr>
        <w:t>Underworld</w:t>
      </w:r>
      <w:r w:rsidR="00F970A9" w:rsidRPr="00183B28">
        <w:rPr>
          <w:i/>
          <w:sz w:val="24"/>
          <w:szCs w:val="24"/>
        </w:rPr>
        <w:t>«</w:t>
      </w:r>
      <w:r w:rsidR="00D07EE6" w:rsidRPr="00183B28">
        <w:rPr>
          <w:i/>
          <w:sz w:val="24"/>
          <w:szCs w:val="24"/>
        </w:rPr>
        <w:t xml:space="preserve"> geht es definitiv um das Gesamtwerk.</w:t>
      </w:r>
      <w:r w:rsidR="00635F08" w:rsidRPr="00183B28">
        <w:rPr>
          <w:i/>
          <w:sz w:val="24"/>
          <w:szCs w:val="24"/>
        </w:rPr>
        <w:t xml:space="preserve"> Und das ist das, womit wir uns jetzt beschäftigen und was wir an der Band lieben.</w:t>
      </w:r>
      <w:r w:rsidR="00587A7C" w:rsidRPr="00183B28">
        <w:rPr>
          <w:i/>
          <w:sz w:val="24"/>
          <w:szCs w:val="24"/>
        </w:rPr>
        <w:t xml:space="preserve"> Klar, es gibt weiterhin viele Teile, viel von dem, wofür SYMPHONY X bekannt ist, aber es existiert so viel mehr, um das man sich jetzt Sorgen machen kann.“</w:t>
      </w:r>
    </w:p>
    <w:sectPr w:rsidR="006C1F0C" w:rsidRPr="00183B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B9"/>
    <w:rsid w:val="00003795"/>
    <w:rsid w:val="0000769E"/>
    <w:rsid w:val="00022EC8"/>
    <w:rsid w:val="0002712C"/>
    <w:rsid w:val="000308F6"/>
    <w:rsid w:val="0003094C"/>
    <w:rsid w:val="00032306"/>
    <w:rsid w:val="00033712"/>
    <w:rsid w:val="0003436E"/>
    <w:rsid w:val="00042A1C"/>
    <w:rsid w:val="00051B0F"/>
    <w:rsid w:val="00055CF9"/>
    <w:rsid w:val="00061CAF"/>
    <w:rsid w:val="0006212F"/>
    <w:rsid w:val="000650D2"/>
    <w:rsid w:val="00066391"/>
    <w:rsid w:val="000714CF"/>
    <w:rsid w:val="00074D3F"/>
    <w:rsid w:val="00085BC3"/>
    <w:rsid w:val="00091442"/>
    <w:rsid w:val="0009225F"/>
    <w:rsid w:val="00093C38"/>
    <w:rsid w:val="000A15D2"/>
    <w:rsid w:val="000B7BA9"/>
    <w:rsid w:val="000C24A2"/>
    <w:rsid w:val="000C4490"/>
    <w:rsid w:val="000F0333"/>
    <w:rsid w:val="000F2D27"/>
    <w:rsid w:val="000F38F8"/>
    <w:rsid w:val="00104D15"/>
    <w:rsid w:val="00106D76"/>
    <w:rsid w:val="00120C15"/>
    <w:rsid w:val="001327F6"/>
    <w:rsid w:val="00132DCF"/>
    <w:rsid w:val="00135CCE"/>
    <w:rsid w:val="00146E2E"/>
    <w:rsid w:val="00151ADD"/>
    <w:rsid w:val="00152D87"/>
    <w:rsid w:val="001622CE"/>
    <w:rsid w:val="00164F07"/>
    <w:rsid w:val="001656C3"/>
    <w:rsid w:val="00181B2C"/>
    <w:rsid w:val="00181E45"/>
    <w:rsid w:val="00183B28"/>
    <w:rsid w:val="00191749"/>
    <w:rsid w:val="001A0050"/>
    <w:rsid w:val="001A1EDC"/>
    <w:rsid w:val="001A574E"/>
    <w:rsid w:val="001A7A47"/>
    <w:rsid w:val="001B4760"/>
    <w:rsid w:val="001C5B86"/>
    <w:rsid w:val="001C6A80"/>
    <w:rsid w:val="001D0D03"/>
    <w:rsid w:val="001D5983"/>
    <w:rsid w:val="001D7659"/>
    <w:rsid w:val="001E2A0C"/>
    <w:rsid w:val="002112B4"/>
    <w:rsid w:val="002236B8"/>
    <w:rsid w:val="00223DC8"/>
    <w:rsid w:val="00224E33"/>
    <w:rsid w:val="00231E44"/>
    <w:rsid w:val="002338DE"/>
    <w:rsid w:val="00241906"/>
    <w:rsid w:val="002420D4"/>
    <w:rsid w:val="0024772F"/>
    <w:rsid w:val="00253641"/>
    <w:rsid w:val="00264C42"/>
    <w:rsid w:val="0026629E"/>
    <w:rsid w:val="00280066"/>
    <w:rsid w:val="00281855"/>
    <w:rsid w:val="00284C79"/>
    <w:rsid w:val="002979EB"/>
    <w:rsid w:val="002A28BB"/>
    <w:rsid w:val="002A722F"/>
    <w:rsid w:val="002C2CE6"/>
    <w:rsid w:val="002C4A2C"/>
    <w:rsid w:val="002C4A5C"/>
    <w:rsid w:val="002D7CDF"/>
    <w:rsid w:val="002E46B7"/>
    <w:rsid w:val="002F1397"/>
    <w:rsid w:val="00300BA5"/>
    <w:rsid w:val="0030341C"/>
    <w:rsid w:val="0030427C"/>
    <w:rsid w:val="00306E93"/>
    <w:rsid w:val="0031345B"/>
    <w:rsid w:val="0031420D"/>
    <w:rsid w:val="00314F3F"/>
    <w:rsid w:val="00316662"/>
    <w:rsid w:val="00337742"/>
    <w:rsid w:val="00350871"/>
    <w:rsid w:val="00351898"/>
    <w:rsid w:val="00352424"/>
    <w:rsid w:val="00355DE8"/>
    <w:rsid w:val="003645D1"/>
    <w:rsid w:val="0037302E"/>
    <w:rsid w:val="00380068"/>
    <w:rsid w:val="003A216B"/>
    <w:rsid w:val="003B2A97"/>
    <w:rsid w:val="003B3AE1"/>
    <w:rsid w:val="003C0E1D"/>
    <w:rsid w:val="003C1F73"/>
    <w:rsid w:val="003C3B52"/>
    <w:rsid w:val="003C5384"/>
    <w:rsid w:val="003D109E"/>
    <w:rsid w:val="003D2F64"/>
    <w:rsid w:val="003D3C79"/>
    <w:rsid w:val="003D51A2"/>
    <w:rsid w:val="003D6854"/>
    <w:rsid w:val="003D7F78"/>
    <w:rsid w:val="003E2E78"/>
    <w:rsid w:val="003E43DB"/>
    <w:rsid w:val="003E6E63"/>
    <w:rsid w:val="00407ECB"/>
    <w:rsid w:val="0041305F"/>
    <w:rsid w:val="004144BA"/>
    <w:rsid w:val="00414E9C"/>
    <w:rsid w:val="00424230"/>
    <w:rsid w:val="00430F7E"/>
    <w:rsid w:val="00432E97"/>
    <w:rsid w:val="00444EDE"/>
    <w:rsid w:val="004532E5"/>
    <w:rsid w:val="004625EF"/>
    <w:rsid w:val="00472C16"/>
    <w:rsid w:val="00473092"/>
    <w:rsid w:val="00484E35"/>
    <w:rsid w:val="00497BAE"/>
    <w:rsid w:val="004A0813"/>
    <w:rsid w:val="004A701E"/>
    <w:rsid w:val="004B057A"/>
    <w:rsid w:val="004B466C"/>
    <w:rsid w:val="004C6ADE"/>
    <w:rsid w:val="004C700E"/>
    <w:rsid w:val="004D629F"/>
    <w:rsid w:val="004D65DF"/>
    <w:rsid w:val="004E218C"/>
    <w:rsid w:val="004E5015"/>
    <w:rsid w:val="004F79D2"/>
    <w:rsid w:val="00506F3F"/>
    <w:rsid w:val="00510F29"/>
    <w:rsid w:val="0051344F"/>
    <w:rsid w:val="0051445A"/>
    <w:rsid w:val="00517B39"/>
    <w:rsid w:val="00526727"/>
    <w:rsid w:val="00535511"/>
    <w:rsid w:val="00537402"/>
    <w:rsid w:val="0054188D"/>
    <w:rsid w:val="00542D15"/>
    <w:rsid w:val="00546413"/>
    <w:rsid w:val="00550003"/>
    <w:rsid w:val="005507CC"/>
    <w:rsid w:val="00554611"/>
    <w:rsid w:val="00561A7F"/>
    <w:rsid w:val="0057650C"/>
    <w:rsid w:val="005801CC"/>
    <w:rsid w:val="005809BA"/>
    <w:rsid w:val="0058586C"/>
    <w:rsid w:val="00587A7C"/>
    <w:rsid w:val="005904D4"/>
    <w:rsid w:val="005A0EAE"/>
    <w:rsid w:val="005A1D2A"/>
    <w:rsid w:val="005B0802"/>
    <w:rsid w:val="005C256A"/>
    <w:rsid w:val="005C5937"/>
    <w:rsid w:val="005D59AA"/>
    <w:rsid w:val="005E59A7"/>
    <w:rsid w:val="005E6B9E"/>
    <w:rsid w:val="005F4808"/>
    <w:rsid w:val="0061402A"/>
    <w:rsid w:val="00616F11"/>
    <w:rsid w:val="00623501"/>
    <w:rsid w:val="0063315D"/>
    <w:rsid w:val="00633A67"/>
    <w:rsid w:val="00635F08"/>
    <w:rsid w:val="0063768E"/>
    <w:rsid w:val="00643260"/>
    <w:rsid w:val="00650D59"/>
    <w:rsid w:val="006545DF"/>
    <w:rsid w:val="00672986"/>
    <w:rsid w:val="00672DAE"/>
    <w:rsid w:val="00675562"/>
    <w:rsid w:val="006761E5"/>
    <w:rsid w:val="00681F94"/>
    <w:rsid w:val="00691EDF"/>
    <w:rsid w:val="006A3775"/>
    <w:rsid w:val="006A67AC"/>
    <w:rsid w:val="006B276A"/>
    <w:rsid w:val="006B2DC1"/>
    <w:rsid w:val="006C1F0C"/>
    <w:rsid w:val="006C255C"/>
    <w:rsid w:val="006C3B56"/>
    <w:rsid w:val="006C5A37"/>
    <w:rsid w:val="006C6526"/>
    <w:rsid w:val="006D04BC"/>
    <w:rsid w:val="006D0C39"/>
    <w:rsid w:val="006E5252"/>
    <w:rsid w:val="00702B5B"/>
    <w:rsid w:val="00703F33"/>
    <w:rsid w:val="00704C20"/>
    <w:rsid w:val="007111F2"/>
    <w:rsid w:val="007148DB"/>
    <w:rsid w:val="00716300"/>
    <w:rsid w:val="007202B6"/>
    <w:rsid w:val="0073122C"/>
    <w:rsid w:val="00736E88"/>
    <w:rsid w:val="00740694"/>
    <w:rsid w:val="00754943"/>
    <w:rsid w:val="00754C06"/>
    <w:rsid w:val="0075713A"/>
    <w:rsid w:val="00765ED4"/>
    <w:rsid w:val="00777816"/>
    <w:rsid w:val="00777EFC"/>
    <w:rsid w:val="007812DD"/>
    <w:rsid w:val="007A3BA7"/>
    <w:rsid w:val="007A539B"/>
    <w:rsid w:val="007B5D42"/>
    <w:rsid w:val="007C548E"/>
    <w:rsid w:val="007D14F5"/>
    <w:rsid w:val="007D37ED"/>
    <w:rsid w:val="007E3332"/>
    <w:rsid w:val="007E3A4B"/>
    <w:rsid w:val="007E5280"/>
    <w:rsid w:val="007F05CF"/>
    <w:rsid w:val="007F49F7"/>
    <w:rsid w:val="00807153"/>
    <w:rsid w:val="00815685"/>
    <w:rsid w:val="00826254"/>
    <w:rsid w:val="00833BE4"/>
    <w:rsid w:val="00843D7F"/>
    <w:rsid w:val="00847CF5"/>
    <w:rsid w:val="00850A9B"/>
    <w:rsid w:val="0085156A"/>
    <w:rsid w:val="00856679"/>
    <w:rsid w:val="00860726"/>
    <w:rsid w:val="00870A84"/>
    <w:rsid w:val="00885417"/>
    <w:rsid w:val="00886EC0"/>
    <w:rsid w:val="0088729D"/>
    <w:rsid w:val="0089765F"/>
    <w:rsid w:val="008A2749"/>
    <w:rsid w:val="008A4228"/>
    <w:rsid w:val="008A5ACE"/>
    <w:rsid w:val="008B4DE9"/>
    <w:rsid w:val="008B5CB6"/>
    <w:rsid w:val="008B67D4"/>
    <w:rsid w:val="008C6863"/>
    <w:rsid w:val="008D633B"/>
    <w:rsid w:val="008E614E"/>
    <w:rsid w:val="008F2A82"/>
    <w:rsid w:val="008F2DAA"/>
    <w:rsid w:val="008F3CD2"/>
    <w:rsid w:val="00910403"/>
    <w:rsid w:val="00912231"/>
    <w:rsid w:val="009128AC"/>
    <w:rsid w:val="00917F1C"/>
    <w:rsid w:val="0092189B"/>
    <w:rsid w:val="00925208"/>
    <w:rsid w:val="00930E53"/>
    <w:rsid w:val="00937D14"/>
    <w:rsid w:val="00953E0A"/>
    <w:rsid w:val="009600E7"/>
    <w:rsid w:val="00970274"/>
    <w:rsid w:val="00970DBF"/>
    <w:rsid w:val="00972DD1"/>
    <w:rsid w:val="0097373C"/>
    <w:rsid w:val="009741A3"/>
    <w:rsid w:val="009827BD"/>
    <w:rsid w:val="00990BC1"/>
    <w:rsid w:val="009916B0"/>
    <w:rsid w:val="00995CFC"/>
    <w:rsid w:val="009A0F9B"/>
    <w:rsid w:val="009A1231"/>
    <w:rsid w:val="009A2136"/>
    <w:rsid w:val="009A6A17"/>
    <w:rsid w:val="009B03ED"/>
    <w:rsid w:val="009E6277"/>
    <w:rsid w:val="009E76B3"/>
    <w:rsid w:val="009F1806"/>
    <w:rsid w:val="009F2B7B"/>
    <w:rsid w:val="00A07926"/>
    <w:rsid w:val="00A11C2C"/>
    <w:rsid w:val="00A224B9"/>
    <w:rsid w:val="00A24F70"/>
    <w:rsid w:val="00A25B38"/>
    <w:rsid w:val="00A332C9"/>
    <w:rsid w:val="00A34201"/>
    <w:rsid w:val="00A40936"/>
    <w:rsid w:val="00A44392"/>
    <w:rsid w:val="00A550A4"/>
    <w:rsid w:val="00A62E26"/>
    <w:rsid w:val="00A7150F"/>
    <w:rsid w:val="00A7768E"/>
    <w:rsid w:val="00A77A8B"/>
    <w:rsid w:val="00A81CBF"/>
    <w:rsid w:val="00A87675"/>
    <w:rsid w:val="00A90614"/>
    <w:rsid w:val="00A957BD"/>
    <w:rsid w:val="00AA0CFC"/>
    <w:rsid w:val="00AA56BB"/>
    <w:rsid w:val="00AA6AAE"/>
    <w:rsid w:val="00AB190F"/>
    <w:rsid w:val="00AC2B32"/>
    <w:rsid w:val="00AC4E69"/>
    <w:rsid w:val="00AD2114"/>
    <w:rsid w:val="00AD329B"/>
    <w:rsid w:val="00AD6450"/>
    <w:rsid w:val="00AE3275"/>
    <w:rsid w:val="00B22CF1"/>
    <w:rsid w:val="00B238F8"/>
    <w:rsid w:val="00B30772"/>
    <w:rsid w:val="00B31B4F"/>
    <w:rsid w:val="00B41AC5"/>
    <w:rsid w:val="00B533EF"/>
    <w:rsid w:val="00B66C3F"/>
    <w:rsid w:val="00B87BD3"/>
    <w:rsid w:val="00B90744"/>
    <w:rsid w:val="00B929E6"/>
    <w:rsid w:val="00B97D65"/>
    <w:rsid w:val="00BA0147"/>
    <w:rsid w:val="00BA2112"/>
    <w:rsid w:val="00BA21FB"/>
    <w:rsid w:val="00BA23F4"/>
    <w:rsid w:val="00BA3335"/>
    <w:rsid w:val="00BA4297"/>
    <w:rsid w:val="00BA5225"/>
    <w:rsid w:val="00BA6F89"/>
    <w:rsid w:val="00BB0D80"/>
    <w:rsid w:val="00BB71F0"/>
    <w:rsid w:val="00BC24E6"/>
    <w:rsid w:val="00BC269C"/>
    <w:rsid w:val="00BE57C9"/>
    <w:rsid w:val="00BF1061"/>
    <w:rsid w:val="00BF295E"/>
    <w:rsid w:val="00BF6676"/>
    <w:rsid w:val="00BF713E"/>
    <w:rsid w:val="00C038F7"/>
    <w:rsid w:val="00C11261"/>
    <w:rsid w:val="00C174D8"/>
    <w:rsid w:val="00C24B5B"/>
    <w:rsid w:val="00C27332"/>
    <w:rsid w:val="00C6272D"/>
    <w:rsid w:val="00C8188A"/>
    <w:rsid w:val="00C820DC"/>
    <w:rsid w:val="00C933EB"/>
    <w:rsid w:val="00CA3B86"/>
    <w:rsid w:val="00CA648C"/>
    <w:rsid w:val="00CA776B"/>
    <w:rsid w:val="00CB2446"/>
    <w:rsid w:val="00CB28F8"/>
    <w:rsid w:val="00CB445C"/>
    <w:rsid w:val="00CC2462"/>
    <w:rsid w:val="00CC2467"/>
    <w:rsid w:val="00CC2484"/>
    <w:rsid w:val="00CD381F"/>
    <w:rsid w:val="00CE5885"/>
    <w:rsid w:val="00CF3636"/>
    <w:rsid w:val="00CF670A"/>
    <w:rsid w:val="00CF756F"/>
    <w:rsid w:val="00D013A7"/>
    <w:rsid w:val="00D07EE6"/>
    <w:rsid w:val="00D12B17"/>
    <w:rsid w:val="00D16441"/>
    <w:rsid w:val="00D23132"/>
    <w:rsid w:val="00D3235A"/>
    <w:rsid w:val="00D34369"/>
    <w:rsid w:val="00D500CD"/>
    <w:rsid w:val="00D51CE4"/>
    <w:rsid w:val="00D528D1"/>
    <w:rsid w:val="00D52D56"/>
    <w:rsid w:val="00D55C02"/>
    <w:rsid w:val="00D60028"/>
    <w:rsid w:val="00D704A2"/>
    <w:rsid w:val="00D922B1"/>
    <w:rsid w:val="00DA156B"/>
    <w:rsid w:val="00DA3395"/>
    <w:rsid w:val="00DB275C"/>
    <w:rsid w:val="00DC6639"/>
    <w:rsid w:val="00DD6ECE"/>
    <w:rsid w:val="00DE231A"/>
    <w:rsid w:val="00E021BD"/>
    <w:rsid w:val="00E1159F"/>
    <w:rsid w:val="00E21946"/>
    <w:rsid w:val="00E23C61"/>
    <w:rsid w:val="00E25BBD"/>
    <w:rsid w:val="00E30771"/>
    <w:rsid w:val="00E37771"/>
    <w:rsid w:val="00E447BE"/>
    <w:rsid w:val="00E460D0"/>
    <w:rsid w:val="00E46BF5"/>
    <w:rsid w:val="00E47492"/>
    <w:rsid w:val="00E567AA"/>
    <w:rsid w:val="00E607B4"/>
    <w:rsid w:val="00E63ED1"/>
    <w:rsid w:val="00E64FA1"/>
    <w:rsid w:val="00E656FA"/>
    <w:rsid w:val="00E72702"/>
    <w:rsid w:val="00E769F1"/>
    <w:rsid w:val="00E8330D"/>
    <w:rsid w:val="00E83536"/>
    <w:rsid w:val="00E86F23"/>
    <w:rsid w:val="00E9081A"/>
    <w:rsid w:val="00E91129"/>
    <w:rsid w:val="00E92E80"/>
    <w:rsid w:val="00E96090"/>
    <w:rsid w:val="00EA45AA"/>
    <w:rsid w:val="00EA61F1"/>
    <w:rsid w:val="00EB500D"/>
    <w:rsid w:val="00EB672E"/>
    <w:rsid w:val="00EB7D94"/>
    <w:rsid w:val="00EE0C69"/>
    <w:rsid w:val="00EE11DA"/>
    <w:rsid w:val="00EF2BA1"/>
    <w:rsid w:val="00EF629C"/>
    <w:rsid w:val="00EF7F03"/>
    <w:rsid w:val="00F01C10"/>
    <w:rsid w:val="00F21ADC"/>
    <w:rsid w:val="00F23B96"/>
    <w:rsid w:val="00F24D9F"/>
    <w:rsid w:val="00F26E53"/>
    <w:rsid w:val="00F33626"/>
    <w:rsid w:val="00F34386"/>
    <w:rsid w:val="00F41688"/>
    <w:rsid w:val="00F444A9"/>
    <w:rsid w:val="00F52591"/>
    <w:rsid w:val="00F57381"/>
    <w:rsid w:val="00F57547"/>
    <w:rsid w:val="00F60EC9"/>
    <w:rsid w:val="00F6480D"/>
    <w:rsid w:val="00F656A9"/>
    <w:rsid w:val="00F70090"/>
    <w:rsid w:val="00F724F4"/>
    <w:rsid w:val="00F73BED"/>
    <w:rsid w:val="00F76806"/>
    <w:rsid w:val="00F77574"/>
    <w:rsid w:val="00F85F00"/>
    <w:rsid w:val="00F9478A"/>
    <w:rsid w:val="00F95BDF"/>
    <w:rsid w:val="00F970A9"/>
    <w:rsid w:val="00F97DA9"/>
    <w:rsid w:val="00FA0580"/>
    <w:rsid w:val="00FA0E6D"/>
    <w:rsid w:val="00FA113C"/>
    <w:rsid w:val="00FA143C"/>
    <w:rsid w:val="00FB3CE7"/>
    <w:rsid w:val="00FC023A"/>
    <w:rsid w:val="00FC3AA2"/>
    <w:rsid w:val="00FC762E"/>
    <w:rsid w:val="00FD107B"/>
    <w:rsid w:val="00FD439D"/>
    <w:rsid w:val="00FF7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7381"/>
    <w:rPr>
      <w:color w:val="808080"/>
    </w:rPr>
  </w:style>
  <w:style w:type="paragraph" w:styleId="Sprechblasentext">
    <w:name w:val="Balloon Text"/>
    <w:basedOn w:val="Standard"/>
    <w:link w:val="SprechblasentextZchn"/>
    <w:uiPriority w:val="99"/>
    <w:semiHidden/>
    <w:unhideWhenUsed/>
    <w:rsid w:val="00F573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7381"/>
    <w:rPr>
      <w:rFonts w:ascii="Tahoma" w:hAnsi="Tahoma" w:cs="Tahoma"/>
      <w:sz w:val="16"/>
      <w:szCs w:val="16"/>
    </w:rPr>
  </w:style>
  <w:style w:type="character" w:styleId="HTMLZitat">
    <w:name w:val="HTML Cite"/>
    <w:basedOn w:val="Absatz-Standardschriftart"/>
    <w:uiPriority w:val="99"/>
    <w:semiHidden/>
    <w:unhideWhenUsed/>
    <w:rsid w:val="00281855"/>
    <w:rPr>
      <w:i/>
      <w:iCs/>
    </w:rPr>
  </w:style>
  <w:style w:type="character" w:styleId="Hyperlink">
    <w:name w:val="Hyperlink"/>
    <w:basedOn w:val="Absatz-Standardschriftart"/>
    <w:uiPriority w:val="99"/>
    <w:unhideWhenUsed/>
    <w:rsid w:val="00380068"/>
    <w:rPr>
      <w:color w:val="0000FF" w:themeColor="hyperlink"/>
      <w:u w:val="single"/>
    </w:rPr>
  </w:style>
  <w:style w:type="character" w:styleId="BesuchterHyperlink">
    <w:name w:val="FollowedHyperlink"/>
    <w:basedOn w:val="Absatz-Standardschriftart"/>
    <w:uiPriority w:val="99"/>
    <w:semiHidden/>
    <w:unhideWhenUsed/>
    <w:rsid w:val="006C1F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7381"/>
    <w:rPr>
      <w:color w:val="808080"/>
    </w:rPr>
  </w:style>
  <w:style w:type="paragraph" w:styleId="Sprechblasentext">
    <w:name w:val="Balloon Text"/>
    <w:basedOn w:val="Standard"/>
    <w:link w:val="SprechblasentextZchn"/>
    <w:uiPriority w:val="99"/>
    <w:semiHidden/>
    <w:unhideWhenUsed/>
    <w:rsid w:val="00F573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7381"/>
    <w:rPr>
      <w:rFonts w:ascii="Tahoma" w:hAnsi="Tahoma" w:cs="Tahoma"/>
      <w:sz w:val="16"/>
      <w:szCs w:val="16"/>
    </w:rPr>
  </w:style>
  <w:style w:type="character" w:styleId="HTMLZitat">
    <w:name w:val="HTML Cite"/>
    <w:basedOn w:val="Absatz-Standardschriftart"/>
    <w:uiPriority w:val="99"/>
    <w:semiHidden/>
    <w:unhideWhenUsed/>
    <w:rsid w:val="00281855"/>
    <w:rPr>
      <w:i/>
      <w:iCs/>
    </w:rPr>
  </w:style>
  <w:style w:type="character" w:styleId="Hyperlink">
    <w:name w:val="Hyperlink"/>
    <w:basedOn w:val="Absatz-Standardschriftart"/>
    <w:uiPriority w:val="99"/>
    <w:unhideWhenUsed/>
    <w:rsid w:val="00380068"/>
    <w:rPr>
      <w:color w:val="0000FF" w:themeColor="hyperlink"/>
      <w:u w:val="single"/>
    </w:rPr>
  </w:style>
  <w:style w:type="character" w:styleId="BesuchterHyperlink">
    <w:name w:val="FollowedHyperlink"/>
    <w:basedOn w:val="Absatz-Standardschriftart"/>
    <w:uiPriority w:val="99"/>
    <w:semiHidden/>
    <w:unhideWhenUsed/>
    <w:rsid w:val="006C1F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MPHONY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cid:image001.jpg@01D0919C.40835960" TargetMode="External"/><Relationship Id="rId11" Type="http://schemas.openxmlformats.org/officeDocument/2006/relationships/hyperlink" Target="http://www.youtube.com/SYMPHONYX" TargetMode="External"/><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hyperlink" Target="http://www.twitter.com/SYMPHONYX" TargetMode="External"/><Relationship Id="rId4" Type="http://schemas.openxmlformats.org/officeDocument/2006/relationships/webSettings" Target="webSettings.xml"/><Relationship Id="rId9" Type="http://schemas.openxmlformats.org/officeDocument/2006/relationships/hyperlink" Target="http://www.facebook.com/SYMPHONYX" TargetMode="External"/><Relationship Id="rId14"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CD4B373073204F83C2331972FA7AF9" ma:contentTypeVersion="" ma:contentTypeDescription="Ein neues Dokument erstellen." ma:contentTypeScope="" ma:versionID="069e4d142ccb46e52c341dfbafb399cb">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E4EE06-1643-4959-BBCF-9F3F5B56BD40}"/>
</file>

<file path=customXml/itemProps2.xml><?xml version="1.0" encoding="utf-8"?>
<ds:datastoreItem xmlns:ds="http://schemas.openxmlformats.org/officeDocument/2006/customXml" ds:itemID="{4719513B-9C4F-4CBE-BABD-1E33DDEA3026}"/>
</file>

<file path=customXml/itemProps3.xml><?xml version="1.0" encoding="utf-8"?>
<ds:datastoreItem xmlns:ds="http://schemas.openxmlformats.org/officeDocument/2006/customXml" ds:itemID="{88A65EBF-D9B2-400F-A2ED-AE4687BA470B}"/>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10525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Nuclear Blast</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Adelsberger</dc:creator>
  <cp:lastModifiedBy>Philipp Adelsberger</cp:lastModifiedBy>
  <cp:revision>550</cp:revision>
  <cp:lastPrinted>2015-05-21T10:20:00Z</cp:lastPrinted>
  <dcterms:created xsi:type="dcterms:W3CDTF">2015-05-19T15:30:00Z</dcterms:created>
  <dcterms:modified xsi:type="dcterms:W3CDTF">2015-05-21T12:31:00Z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0x010100A1CD4B373073204F83C2331972FA7AF9</vt:lpwstr>
  </property>
</Properties>
</file>